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3D6D" w14:textId="77777777" w:rsidR="00D55CAE" w:rsidRPr="00C32223" w:rsidRDefault="00AE6EFB" w:rsidP="00D55CAE">
      <w:pPr>
        <w:pStyle w:val="1"/>
        <w:ind w:right="-297"/>
        <w:jc w:val="center"/>
      </w:pPr>
      <w:r w:rsidRPr="00C32223">
        <w:rPr>
          <w:b w:val="0"/>
          <w:sz w:val="24"/>
          <w:szCs w:val="24"/>
        </w:rPr>
        <w:t xml:space="preserve"> </w:t>
      </w:r>
      <w:r w:rsidR="00D55CAE" w:rsidRPr="00C32223">
        <w:t>ФІЛІЯ</w:t>
      </w:r>
      <w:r w:rsidR="00D55CAE" w:rsidRPr="00C32223">
        <w:rPr>
          <w:b w:val="0"/>
        </w:rPr>
        <w:t xml:space="preserve"> </w:t>
      </w:r>
      <w:r w:rsidR="00D55CAE" w:rsidRPr="00C32223">
        <w:t xml:space="preserve">ГАЗОПРОМИСЛОВЕ УПРАВЛІННЯ </w:t>
      </w:r>
    </w:p>
    <w:p w14:paraId="75F84D7F" w14:textId="77777777" w:rsidR="00D55CAE" w:rsidRPr="00C32223" w:rsidRDefault="00D55CAE" w:rsidP="00D55CAE">
      <w:pPr>
        <w:pStyle w:val="1"/>
        <w:ind w:right="-297"/>
        <w:jc w:val="center"/>
        <w:rPr>
          <w:bCs/>
          <w:szCs w:val="28"/>
        </w:rPr>
      </w:pPr>
      <w:r w:rsidRPr="00C32223">
        <w:rPr>
          <w:bCs/>
          <w:szCs w:val="28"/>
        </w:rPr>
        <w:t>«ПОЛТАВАГАЗВИДОБУВАННЯ»</w:t>
      </w:r>
    </w:p>
    <w:p w14:paraId="51C1E53D" w14:textId="77777777" w:rsidR="00D55CAE" w:rsidRPr="00C32223" w:rsidRDefault="00D55CAE" w:rsidP="00D55CAE">
      <w:pPr>
        <w:pStyle w:val="1"/>
        <w:ind w:right="-297"/>
        <w:jc w:val="center"/>
      </w:pPr>
      <w:r w:rsidRPr="00C32223">
        <w:rPr>
          <w:bCs/>
          <w:szCs w:val="28"/>
        </w:rPr>
        <w:t>АКЦІОНЕРНОГО ТОВАРИСТВА «УКРГАЗВИДОБУВАННЯ»</w:t>
      </w:r>
    </w:p>
    <w:p w14:paraId="168448C7" w14:textId="77777777" w:rsidR="00D55CAE" w:rsidRPr="00C32223" w:rsidRDefault="00D55CAE" w:rsidP="00D55CAE"/>
    <w:p w14:paraId="6BE8B82E" w14:textId="77777777" w:rsidR="00D55CAE" w:rsidRPr="00C32223" w:rsidRDefault="00D55CAE" w:rsidP="00D55CAE"/>
    <w:p w14:paraId="59EEBE43" w14:textId="77777777" w:rsidR="00D55CAE" w:rsidRPr="00C32223" w:rsidRDefault="00D55CAE" w:rsidP="00D55CAE"/>
    <w:p w14:paraId="3705EC6D" w14:textId="77777777" w:rsidR="00D55CAE" w:rsidRPr="00C32223" w:rsidRDefault="00D55CAE" w:rsidP="00D55CAE"/>
    <w:p w14:paraId="794BF480" w14:textId="77777777" w:rsidR="00D55CAE" w:rsidRPr="00C32223" w:rsidRDefault="00D55CAE" w:rsidP="00D55CAE"/>
    <w:p w14:paraId="71EFC9B5" w14:textId="77777777" w:rsidR="00D55CAE" w:rsidRPr="00C32223" w:rsidRDefault="00D55CAE" w:rsidP="00D55CAE"/>
    <w:p w14:paraId="171A24A9" w14:textId="77777777" w:rsidR="00D55CAE" w:rsidRPr="00C32223" w:rsidRDefault="00D55CAE" w:rsidP="00D55CAE"/>
    <w:p w14:paraId="60FD1D44" w14:textId="77777777" w:rsidR="00D55CAE" w:rsidRPr="00C32223" w:rsidRDefault="00D55CAE" w:rsidP="00D55CAE"/>
    <w:p w14:paraId="6958AA8B" w14:textId="77777777" w:rsidR="00D55CAE" w:rsidRPr="00C32223" w:rsidRDefault="00D55CAE" w:rsidP="00D55CAE"/>
    <w:p w14:paraId="09938578" w14:textId="77777777" w:rsidR="00D55CAE" w:rsidRPr="00C32223" w:rsidRDefault="00D55CAE" w:rsidP="00D55CAE"/>
    <w:p w14:paraId="7B740071" w14:textId="77777777" w:rsidR="00D55CAE" w:rsidRPr="00C32223" w:rsidRDefault="00D55CAE" w:rsidP="00D55CAE">
      <w:pPr>
        <w:ind w:left="5245"/>
        <w:rPr>
          <w:bCs/>
          <w:szCs w:val="28"/>
        </w:rPr>
      </w:pPr>
      <w:bookmarkStart w:id="0" w:name="_GoBack"/>
      <w:bookmarkEnd w:id="0"/>
    </w:p>
    <w:p w14:paraId="2C41E391" w14:textId="77777777" w:rsidR="00D55CAE" w:rsidRPr="00C32223" w:rsidRDefault="00D55CAE" w:rsidP="00D55CAE">
      <w:pPr>
        <w:rPr>
          <w:lang w:eastAsia="uk-UA"/>
        </w:rPr>
      </w:pP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C32223" w:rsidRPr="00C32223" w14:paraId="645872E6" w14:textId="77777777" w:rsidTr="0027332A">
        <w:trPr>
          <w:trHeight w:val="3119"/>
        </w:trPr>
        <w:tc>
          <w:tcPr>
            <w:tcW w:w="5070" w:type="dxa"/>
          </w:tcPr>
          <w:p w14:paraId="76C3F688" w14:textId="77777777" w:rsidR="00D55CAE" w:rsidRPr="00C32223" w:rsidRDefault="00D55CAE" w:rsidP="0027332A">
            <w:pPr>
              <w:widowControl w:val="0"/>
              <w:shd w:val="clear" w:color="auto" w:fill="FFFFFF"/>
              <w:autoSpaceDE w:val="0"/>
              <w:autoSpaceDN w:val="0"/>
              <w:adjustRightInd w:val="0"/>
              <w:ind w:right="1"/>
              <w:jc w:val="center"/>
              <w:rPr>
                <w:b/>
                <w:sz w:val="28"/>
                <w:szCs w:val="28"/>
              </w:rPr>
            </w:pPr>
          </w:p>
          <w:p w14:paraId="56D5BCD6" w14:textId="77777777" w:rsidR="00D55CAE" w:rsidRPr="00C32223" w:rsidRDefault="00D55CAE" w:rsidP="0027332A">
            <w:pPr>
              <w:widowControl w:val="0"/>
              <w:shd w:val="clear" w:color="auto" w:fill="FFFFFF"/>
              <w:autoSpaceDE w:val="0"/>
              <w:autoSpaceDN w:val="0"/>
              <w:adjustRightInd w:val="0"/>
              <w:ind w:right="1"/>
              <w:jc w:val="center"/>
              <w:rPr>
                <w:b/>
                <w:sz w:val="28"/>
                <w:szCs w:val="28"/>
              </w:rPr>
            </w:pPr>
            <w:r w:rsidRPr="00C32223">
              <w:rPr>
                <w:b/>
                <w:sz w:val="28"/>
                <w:szCs w:val="28"/>
              </w:rPr>
              <w:t>ЗАТВЕРДЖЕНО</w:t>
            </w:r>
          </w:p>
          <w:p w14:paraId="60BA3A47" w14:textId="77777777" w:rsidR="00D55CAE" w:rsidRPr="00C32223" w:rsidRDefault="00D55CAE" w:rsidP="0027332A">
            <w:pPr>
              <w:pStyle w:val="ac"/>
              <w:spacing w:before="0" w:beforeAutospacing="0" w:after="40" w:afterAutospacing="0" w:line="256" w:lineRule="auto"/>
              <w:jc w:val="center"/>
              <w:rPr>
                <w:sz w:val="28"/>
                <w:szCs w:val="28"/>
                <w:lang w:val="uk-UA"/>
              </w:rPr>
            </w:pPr>
            <w:r w:rsidRPr="00C32223">
              <w:rPr>
                <w:sz w:val="28"/>
                <w:szCs w:val="28"/>
                <w:lang w:val="uk-UA"/>
              </w:rPr>
              <w:t>рішенням Тендерного комітету</w:t>
            </w:r>
          </w:p>
          <w:p w14:paraId="635A9C25" w14:textId="77777777" w:rsidR="00D55CAE" w:rsidRPr="00C32223" w:rsidRDefault="00D55CAE" w:rsidP="0027332A">
            <w:pPr>
              <w:pStyle w:val="ac"/>
              <w:spacing w:before="0" w:beforeAutospacing="0" w:after="40" w:afterAutospacing="0" w:line="256" w:lineRule="auto"/>
              <w:jc w:val="center"/>
              <w:rPr>
                <w:sz w:val="28"/>
                <w:szCs w:val="28"/>
                <w:lang w:val="uk-UA"/>
              </w:rPr>
            </w:pPr>
            <w:r w:rsidRPr="00C32223">
              <w:rPr>
                <w:sz w:val="28"/>
                <w:szCs w:val="28"/>
              </w:rPr>
              <w:t>ГПУ «Полтавагазвидобування»</w:t>
            </w:r>
          </w:p>
          <w:p w14:paraId="4936E245" w14:textId="59BB4C4C" w:rsidR="0086463F" w:rsidRPr="00C32223" w:rsidRDefault="00D55CAE" w:rsidP="0027332A">
            <w:pPr>
              <w:pStyle w:val="ac"/>
              <w:spacing w:before="0" w:beforeAutospacing="0" w:after="40" w:afterAutospacing="0" w:line="256" w:lineRule="auto"/>
              <w:jc w:val="center"/>
              <w:rPr>
                <w:sz w:val="28"/>
                <w:szCs w:val="28"/>
                <w:lang w:val="uk-UA"/>
              </w:rPr>
            </w:pPr>
            <w:r w:rsidRPr="00C32223">
              <w:rPr>
                <w:b/>
                <w:sz w:val="28"/>
                <w:szCs w:val="28"/>
                <w:lang w:val="uk-UA"/>
              </w:rPr>
              <w:t>від «</w:t>
            </w:r>
            <w:r w:rsidR="000C0AC9" w:rsidRPr="00C32223">
              <w:rPr>
                <w:b/>
                <w:sz w:val="28"/>
                <w:szCs w:val="28"/>
                <w:lang w:val="uk-UA"/>
              </w:rPr>
              <w:t>23</w:t>
            </w:r>
            <w:r w:rsidRPr="00C32223">
              <w:rPr>
                <w:b/>
                <w:sz w:val="28"/>
                <w:szCs w:val="28"/>
                <w:lang w:val="uk-UA"/>
              </w:rPr>
              <w:t xml:space="preserve">» </w:t>
            </w:r>
            <w:r w:rsidR="0048437D" w:rsidRPr="00C32223">
              <w:rPr>
                <w:b/>
                <w:sz w:val="28"/>
                <w:szCs w:val="28"/>
                <w:lang w:val="uk-UA"/>
              </w:rPr>
              <w:t>серп</w:t>
            </w:r>
            <w:r w:rsidR="00577ECE" w:rsidRPr="00C32223">
              <w:rPr>
                <w:b/>
                <w:sz w:val="28"/>
                <w:szCs w:val="28"/>
                <w:lang w:val="uk-UA"/>
              </w:rPr>
              <w:t>ня</w:t>
            </w:r>
            <w:r w:rsidRPr="00C32223">
              <w:rPr>
                <w:b/>
                <w:sz w:val="28"/>
                <w:szCs w:val="28"/>
                <w:lang w:val="uk-UA"/>
              </w:rPr>
              <w:t xml:space="preserve"> 2019 року,</w:t>
            </w:r>
            <w:r w:rsidRPr="00C32223">
              <w:rPr>
                <w:sz w:val="28"/>
                <w:szCs w:val="28"/>
                <w:lang w:val="uk-UA"/>
              </w:rPr>
              <w:t xml:space="preserve">  </w:t>
            </w:r>
          </w:p>
          <w:p w14:paraId="262515EE" w14:textId="73D3C068" w:rsidR="00D55CAE" w:rsidRPr="00C32223" w:rsidRDefault="00D55CAE" w:rsidP="0027332A">
            <w:pPr>
              <w:pStyle w:val="ac"/>
              <w:spacing w:before="0" w:beforeAutospacing="0" w:after="40" w:afterAutospacing="0" w:line="256" w:lineRule="auto"/>
              <w:jc w:val="center"/>
              <w:rPr>
                <w:sz w:val="28"/>
                <w:szCs w:val="28"/>
                <w:lang w:val="uk-UA"/>
              </w:rPr>
            </w:pPr>
            <w:r w:rsidRPr="00C32223">
              <w:rPr>
                <w:b/>
                <w:sz w:val="28"/>
                <w:szCs w:val="28"/>
                <w:lang w:val="uk-UA"/>
              </w:rPr>
              <w:t xml:space="preserve">протокол </w:t>
            </w:r>
            <w:r w:rsidRPr="00C32223">
              <w:rPr>
                <w:b/>
                <w:sz w:val="28"/>
                <w:szCs w:val="28"/>
              </w:rPr>
              <w:t>№ ПГВ 19Т-</w:t>
            </w:r>
            <w:r w:rsidR="00902E15" w:rsidRPr="00C32223">
              <w:rPr>
                <w:b/>
                <w:sz w:val="28"/>
                <w:szCs w:val="28"/>
                <w:lang w:val="uk-UA"/>
              </w:rPr>
              <w:t>1</w:t>
            </w:r>
            <w:r w:rsidR="0048437D" w:rsidRPr="00C32223">
              <w:rPr>
                <w:b/>
                <w:sz w:val="28"/>
                <w:szCs w:val="28"/>
                <w:lang w:val="uk-UA"/>
              </w:rPr>
              <w:t>4</w:t>
            </w:r>
            <w:r w:rsidR="000C0AC9" w:rsidRPr="00C32223">
              <w:rPr>
                <w:b/>
                <w:sz w:val="28"/>
                <w:szCs w:val="28"/>
                <w:lang w:val="uk-UA"/>
              </w:rPr>
              <w:t>4</w:t>
            </w:r>
          </w:p>
          <w:p w14:paraId="77C700CF" w14:textId="10ACC6CC" w:rsidR="00D55CAE" w:rsidRPr="00C32223" w:rsidRDefault="0048437D" w:rsidP="0027332A">
            <w:pPr>
              <w:widowControl w:val="0"/>
              <w:autoSpaceDE w:val="0"/>
              <w:autoSpaceDN w:val="0"/>
              <w:adjustRightInd w:val="0"/>
              <w:ind w:right="1"/>
              <w:jc w:val="center"/>
              <w:rPr>
                <w:sz w:val="28"/>
                <w:szCs w:val="28"/>
              </w:rPr>
            </w:pPr>
            <w:r w:rsidRPr="00C32223">
              <w:rPr>
                <w:sz w:val="28"/>
                <w:szCs w:val="28"/>
              </w:rPr>
              <w:t>Г</w:t>
            </w:r>
            <w:r w:rsidR="00D55CAE" w:rsidRPr="00C32223">
              <w:rPr>
                <w:sz w:val="28"/>
                <w:szCs w:val="28"/>
              </w:rPr>
              <w:t>олов</w:t>
            </w:r>
            <w:r w:rsidRPr="00C32223">
              <w:rPr>
                <w:sz w:val="28"/>
                <w:szCs w:val="28"/>
              </w:rPr>
              <w:t>а</w:t>
            </w:r>
            <w:r w:rsidR="00D55CAE" w:rsidRPr="00C32223">
              <w:rPr>
                <w:sz w:val="28"/>
                <w:szCs w:val="28"/>
              </w:rPr>
              <w:t xml:space="preserve"> Тендерного комітету  </w:t>
            </w:r>
          </w:p>
          <w:p w14:paraId="2876EBA1" w14:textId="77777777" w:rsidR="00D55CAE" w:rsidRPr="00C32223" w:rsidRDefault="00D55CAE" w:rsidP="0027332A">
            <w:pPr>
              <w:widowControl w:val="0"/>
              <w:shd w:val="clear" w:color="auto" w:fill="FFFFFF"/>
              <w:autoSpaceDE w:val="0"/>
              <w:autoSpaceDN w:val="0"/>
              <w:adjustRightInd w:val="0"/>
              <w:ind w:right="1"/>
              <w:jc w:val="center"/>
              <w:rPr>
                <w:sz w:val="28"/>
                <w:szCs w:val="28"/>
              </w:rPr>
            </w:pPr>
          </w:p>
          <w:p w14:paraId="753A3EA6" w14:textId="489E6864" w:rsidR="00D55CAE" w:rsidRPr="00C32223" w:rsidRDefault="00D55CAE" w:rsidP="0027332A">
            <w:pPr>
              <w:widowControl w:val="0"/>
              <w:shd w:val="clear" w:color="auto" w:fill="FFFFFF"/>
              <w:autoSpaceDE w:val="0"/>
              <w:autoSpaceDN w:val="0"/>
              <w:adjustRightInd w:val="0"/>
              <w:ind w:right="1"/>
              <w:jc w:val="center"/>
              <w:rPr>
                <w:sz w:val="28"/>
                <w:szCs w:val="28"/>
              </w:rPr>
            </w:pPr>
            <w:r w:rsidRPr="00C32223">
              <w:rPr>
                <w:sz w:val="28"/>
                <w:szCs w:val="28"/>
              </w:rPr>
              <w:t xml:space="preserve">______________ </w:t>
            </w:r>
            <w:r w:rsidRPr="00C32223">
              <w:rPr>
                <w:b/>
                <w:sz w:val="28"/>
                <w:szCs w:val="28"/>
              </w:rPr>
              <w:t xml:space="preserve"> </w:t>
            </w:r>
            <w:r w:rsidR="0048437D" w:rsidRPr="00C32223">
              <w:rPr>
                <w:b/>
                <w:sz w:val="28"/>
                <w:szCs w:val="28"/>
              </w:rPr>
              <w:t>П.Ф. Савченко</w:t>
            </w:r>
          </w:p>
          <w:p w14:paraId="56826B3A" w14:textId="77777777" w:rsidR="00D55CAE" w:rsidRPr="00C32223" w:rsidRDefault="00D55CAE" w:rsidP="0027332A">
            <w:pPr>
              <w:widowControl w:val="0"/>
              <w:shd w:val="clear" w:color="auto" w:fill="FFFFFF"/>
              <w:autoSpaceDE w:val="0"/>
              <w:autoSpaceDN w:val="0"/>
              <w:adjustRightInd w:val="0"/>
              <w:ind w:left="-709" w:right="-393" w:firstLine="425"/>
              <w:jc w:val="center"/>
              <w:rPr>
                <w:sz w:val="28"/>
                <w:szCs w:val="28"/>
              </w:rPr>
            </w:pPr>
          </w:p>
        </w:tc>
      </w:tr>
    </w:tbl>
    <w:p w14:paraId="4F4CA0B1" w14:textId="77777777" w:rsidR="00AE6EFB" w:rsidRPr="00C32223" w:rsidRDefault="00AE6EFB" w:rsidP="00AE6EFB">
      <w:pPr>
        <w:pStyle w:val="1"/>
        <w:ind w:right="1"/>
        <w:rPr>
          <w:b w:val="0"/>
          <w:sz w:val="24"/>
          <w:szCs w:val="24"/>
        </w:rPr>
      </w:pPr>
    </w:p>
    <w:p w14:paraId="3B2033DB" w14:textId="77777777" w:rsidR="00AE6EFB" w:rsidRPr="00C32223" w:rsidRDefault="00AE6EFB" w:rsidP="00AE6EFB">
      <w:pPr>
        <w:pStyle w:val="1"/>
        <w:ind w:right="1"/>
        <w:jc w:val="center"/>
        <w:rPr>
          <w:b w:val="0"/>
        </w:rPr>
      </w:pPr>
    </w:p>
    <w:p w14:paraId="706D0FC4" w14:textId="6A898A72" w:rsidR="00121B71" w:rsidRPr="00C32223" w:rsidRDefault="00121B71" w:rsidP="00121B71">
      <w:pPr>
        <w:pStyle w:val="1"/>
        <w:ind w:right="1"/>
        <w:jc w:val="center"/>
        <w:rPr>
          <w:szCs w:val="28"/>
        </w:rPr>
      </w:pPr>
      <w:r w:rsidRPr="00C32223">
        <w:rPr>
          <w:bCs/>
          <w:szCs w:val="28"/>
        </w:rPr>
        <w:t>ДОКУМЕНТАЦІЯ ЗАКУПІВЛІ ЗА РАМКОВОЮ УГОДОЮ</w:t>
      </w:r>
    </w:p>
    <w:p w14:paraId="7F85F5EC" w14:textId="77777777" w:rsidR="00AE6EFB" w:rsidRPr="00C32223" w:rsidRDefault="00AE6EFB" w:rsidP="00AE6EFB">
      <w:pPr>
        <w:pStyle w:val="1"/>
        <w:ind w:right="1"/>
        <w:jc w:val="center"/>
        <w:rPr>
          <w:szCs w:val="28"/>
        </w:rPr>
      </w:pPr>
    </w:p>
    <w:p w14:paraId="51386980" w14:textId="77777777" w:rsidR="00AE6EFB" w:rsidRPr="00C32223" w:rsidRDefault="00AE6EFB" w:rsidP="00AE6EFB"/>
    <w:p w14:paraId="7C343C9F" w14:textId="77777777" w:rsidR="00AE6EFB" w:rsidRPr="00C32223" w:rsidRDefault="00AE6EFB" w:rsidP="00AE6EFB"/>
    <w:p w14:paraId="474AC307" w14:textId="19B044AA" w:rsidR="00AE6EFB" w:rsidRPr="00C32223" w:rsidRDefault="0048437D" w:rsidP="00577ECE">
      <w:pPr>
        <w:shd w:val="clear" w:color="auto" w:fill="FFFFFF"/>
        <w:ind w:right="1"/>
        <w:jc w:val="center"/>
        <w:rPr>
          <w:b/>
          <w:sz w:val="44"/>
          <w:szCs w:val="44"/>
        </w:rPr>
      </w:pPr>
      <w:r w:rsidRPr="00C32223">
        <w:rPr>
          <w:b/>
          <w:sz w:val="44"/>
          <w:szCs w:val="44"/>
        </w:rPr>
        <w:t xml:space="preserve">34330000-9 – </w:t>
      </w:r>
      <w:r w:rsidRPr="00C32223">
        <w:rPr>
          <w:sz w:val="44"/>
          <w:szCs w:val="44"/>
        </w:rPr>
        <w:t>Запасні частини до вантажних транспортних засобів, фургонів та легкових автомобілів</w:t>
      </w:r>
      <w:r w:rsidRPr="00C32223">
        <w:rPr>
          <w:b/>
          <w:sz w:val="44"/>
          <w:szCs w:val="44"/>
        </w:rPr>
        <w:t xml:space="preserve"> (</w:t>
      </w:r>
      <w:r w:rsidR="000C0AC9" w:rsidRPr="00C32223">
        <w:rPr>
          <w:b/>
          <w:sz w:val="44"/>
          <w:szCs w:val="44"/>
        </w:rPr>
        <w:t>Частини запасні в асортименті до легкових автомобілів</w:t>
      </w:r>
      <w:r w:rsidR="007471ED" w:rsidRPr="00C32223">
        <w:rPr>
          <w:b/>
          <w:sz w:val="44"/>
          <w:szCs w:val="44"/>
        </w:rPr>
        <w:t xml:space="preserve"> (ВАЗ, УАЗ, ГАЗ, </w:t>
      </w:r>
      <w:proofErr w:type="spellStart"/>
      <w:r w:rsidR="007471ED" w:rsidRPr="00C32223">
        <w:rPr>
          <w:b/>
          <w:sz w:val="44"/>
          <w:szCs w:val="44"/>
        </w:rPr>
        <w:t>Ford</w:t>
      </w:r>
      <w:proofErr w:type="spellEnd"/>
      <w:r w:rsidR="007471ED" w:rsidRPr="00C32223">
        <w:rPr>
          <w:b/>
          <w:sz w:val="44"/>
          <w:szCs w:val="44"/>
        </w:rPr>
        <w:t xml:space="preserve">, </w:t>
      </w:r>
      <w:proofErr w:type="spellStart"/>
      <w:r w:rsidR="007471ED" w:rsidRPr="00C32223">
        <w:rPr>
          <w:b/>
          <w:sz w:val="44"/>
          <w:szCs w:val="44"/>
        </w:rPr>
        <w:t>Mercedes</w:t>
      </w:r>
      <w:proofErr w:type="spellEnd"/>
      <w:r w:rsidR="007471ED" w:rsidRPr="00C32223">
        <w:rPr>
          <w:b/>
          <w:sz w:val="44"/>
          <w:szCs w:val="44"/>
        </w:rPr>
        <w:t xml:space="preserve">, </w:t>
      </w:r>
      <w:proofErr w:type="spellStart"/>
      <w:r w:rsidR="007471ED" w:rsidRPr="00C32223">
        <w:rPr>
          <w:b/>
          <w:sz w:val="44"/>
          <w:szCs w:val="44"/>
        </w:rPr>
        <w:t>Toyota</w:t>
      </w:r>
      <w:proofErr w:type="spellEnd"/>
      <w:r w:rsidR="007471ED" w:rsidRPr="00C32223">
        <w:rPr>
          <w:b/>
          <w:sz w:val="44"/>
          <w:szCs w:val="44"/>
        </w:rPr>
        <w:t xml:space="preserve">, </w:t>
      </w:r>
      <w:proofErr w:type="spellStart"/>
      <w:r w:rsidR="007471ED" w:rsidRPr="00C32223">
        <w:rPr>
          <w:b/>
          <w:sz w:val="44"/>
          <w:szCs w:val="44"/>
        </w:rPr>
        <w:t>Opel</w:t>
      </w:r>
      <w:proofErr w:type="spellEnd"/>
      <w:r w:rsidR="007471ED" w:rsidRPr="00C32223">
        <w:rPr>
          <w:b/>
          <w:sz w:val="44"/>
          <w:szCs w:val="44"/>
        </w:rPr>
        <w:t xml:space="preserve">, </w:t>
      </w:r>
      <w:proofErr w:type="spellStart"/>
      <w:r w:rsidR="007471ED" w:rsidRPr="00C32223">
        <w:rPr>
          <w:b/>
          <w:sz w:val="44"/>
          <w:szCs w:val="44"/>
        </w:rPr>
        <w:t>Skoda</w:t>
      </w:r>
      <w:proofErr w:type="spellEnd"/>
      <w:r w:rsidR="007471ED" w:rsidRPr="00C32223">
        <w:rPr>
          <w:b/>
          <w:sz w:val="44"/>
          <w:szCs w:val="44"/>
        </w:rPr>
        <w:t xml:space="preserve">, </w:t>
      </w:r>
      <w:proofErr w:type="spellStart"/>
      <w:r w:rsidR="007471ED" w:rsidRPr="00C32223">
        <w:rPr>
          <w:b/>
          <w:sz w:val="44"/>
          <w:szCs w:val="44"/>
        </w:rPr>
        <w:t>Renault</w:t>
      </w:r>
      <w:proofErr w:type="spellEnd"/>
      <w:r w:rsidR="007471ED" w:rsidRPr="00C32223">
        <w:rPr>
          <w:b/>
          <w:sz w:val="44"/>
          <w:szCs w:val="44"/>
        </w:rPr>
        <w:t xml:space="preserve">, </w:t>
      </w:r>
      <w:proofErr w:type="spellStart"/>
      <w:r w:rsidR="007471ED" w:rsidRPr="00C32223">
        <w:rPr>
          <w:b/>
          <w:sz w:val="44"/>
          <w:szCs w:val="44"/>
        </w:rPr>
        <w:t>Dacia</w:t>
      </w:r>
      <w:proofErr w:type="spellEnd"/>
      <w:r w:rsidR="007471ED" w:rsidRPr="00C32223">
        <w:rPr>
          <w:b/>
          <w:sz w:val="44"/>
          <w:szCs w:val="44"/>
        </w:rPr>
        <w:t xml:space="preserve">, </w:t>
      </w:r>
      <w:proofErr w:type="spellStart"/>
      <w:r w:rsidR="007471ED" w:rsidRPr="00C32223">
        <w:rPr>
          <w:b/>
          <w:sz w:val="44"/>
          <w:szCs w:val="44"/>
        </w:rPr>
        <w:t>Nissan</w:t>
      </w:r>
      <w:proofErr w:type="spellEnd"/>
      <w:r w:rsidR="007471ED" w:rsidRPr="00C32223">
        <w:rPr>
          <w:b/>
          <w:sz w:val="44"/>
          <w:szCs w:val="44"/>
        </w:rPr>
        <w:t xml:space="preserve">, </w:t>
      </w:r>
      <w:proofErr w:type="spellStart"/>
      <w:r w:rsidR="007471ED" w:rsidRPr="00C32223">
        <w:rPr>
          <w:b/>
          <w:sz w:val="44"/>
          <w:szCs w:val="44"/>
        </w:rPr>
        <w:t>Volkswagen</w:t>
      </w:r>
      <w:proofErr w:type="spellEnd"/>
      <w:r w:rsidR="007471ED" w:rsidRPr="00C32223">
        <w:rPr>
          <w:b/>
          <w:sz w:val="44"/>
          <w:szCs w:val="44"/>
        </w:rPr>
        <w:t>)</w:t>
      </w:r>
      <w:r w:rsidRPr="00C32223">
        <w:rPr>
          <w:b/>
          <w:sz w:val="44"/>
          <w:szCs w:val="44"/>
        </w:rPr>
        <w:t>)</w:t>
      </w:r>
    </w:p>
    <w:p w14:paraId="1A28BF7C" w14:textId="0827954B" w:rsidR="00AE6EFB" w:rsidRPr="00C32223" w:rsidRDefault="00AE6EFB" w:rsidP="00AE6EFB">
      <w:pPr>
        <w:shd w:val="clear" w:color="auto" w:fill="FFFFFF"/>
        <w:tabs>
          <w:tab w:val="left" w:pos="9390"/>
        </w:tabs>
        <w:ind w:right="1"/>
      </w:pPr>
      <w:r w:rsidRPr="00C32223">
        <w:tab/>
      </w:r>
    </w:p>
    <w:p w14:paraId="26A0E80A" w14:textId="77777777" w:rsidR="00AE6EFB" w:rsidRPr="00C32223" w:rsidRDefault="00AE6EFB" w:rsidP="00AE6EFB">
      <w:pPr>
        <w:shd w:val="clear" w:color="auto" w:fill="FFFFFF"/>
        <w:ind w:right="1"/>
        <w:jc w:val="center"/>
      </w:pPr>
    </w:p>
    <w:p w14:paraId="05F2921E" w14:textId="0EE9063B" w:rsidR="00AE6EFB" w:rsidRPr="00C32223" w:rsidRDefault="00AE6EFB" w:rsidP="00AE6EFB">
      <w:pPr>
        <w:shd w:val="clear" w:color="auto" w:fill="FFFFFF"/>
        <w:ind w:right="1"/>
        <w:jc w:val="center"/>
        <w:rPr>
          <w:sz w:val="28"/>
          <w:szCs w:val="28"/>
          <w:u w:val="single"/>
          <w:lang w:val="ru-RU"/>
        </w:rPr>
      </w:pPr>
      <w:r w:rsidRPr="00C32223">
        <w:rPr>
          <w:sz w:val="28"/>
          <w:szCs w:val="28"/>
        </w:rPr>
        <w:t xml:space="preserve">Номер процедури закупівлі: </w:t>
      </w:r>
      <w:r w:rsidR="00A00367" w:rsidRPr="00C32223">
        <w:rPr>
          <w:b/>
          <w:sz w:val="28"/>
          <w:szCs w:val="28"/>
        </w:rPr>
        <w:t>ПГВ 19Т-</w:t>
      </w:r>
      <w:r w:rsidR="0086463F" w:rsidRPr="00C32223">
        <w:rPr>
          <w:b/>
          <w:sz w:val="28"/>
          <w:szCs w:val="28"/>
          <w:lang w:val="ru-RU"/>
        </w:rPr>
        <w:t>1</w:t>
      </w:r>
      <w:r w:rsidR="0048437D" w:rsidRPr="00C32223">
        <w:rPr>
          <w:b/>
          <w:sz w:val="28"/>
          <w:szCs w:val="28"/>
          <w:lang w:val="ru-RU"/>
        </w:rPr>
        <w:t>4</w:t>
      </w:r>
      <w:r w:rsidR="000C0AC9" w:rsidRPr="00C32223">
        <w:rPr>
          <w:b/>
          <w:sz w:val="28"/>
          <w:szCs w:val="28"/>
          <w:lang w:val="ru-RU"/>
        </w:rPr>
        <w:t>4</w:t>
      </w:r>
    </w:p>
    <w:p w14:paraId="45DC2B24" w14:textId="77777777" w:rsidR="00AE6EFB" w:rsidRPr="00C32223" w:rsidRDefault="00AE6EFB" w:rsidP="00AE6EFB">
      <w:pPr>
        <w:shd w:val="clear" w:color="auto" w:fill="FFFFFF"/>
        <w:ind w:right="1"/>
        <w:rPr>
          <w:sz w:val="28"/>
          <w:szCs w:val="28"/>
        </w:rPr>
      </w:pPr>
    </w:p>
    <w:p w14:paraId="6A67474C" w14:textId="77777777" w:rsidR="00AE6EFB" w:rsidRPr="00C32223" w:rsidRDefault="00AE6EFB" w:rsidP="00AE6EFB">
      <w:pPr>
        <w:shd w:val="clear" w:color="auto" w:fill="FFFFFF"/>
        <w:ind w:right="1"/>
        <w:jc w:val="center"/>
      </w:pPr>
    </w:p>
    <w:p w14:paraId="17271A36" w14:textId="77777777" w:rsidR="00AE6EFB" w:rsidRPr="00C32223" w:rsidRDefault="00AE6EFB" w:rsidP="00AE6EFB">
      <w:pPr>
        <w:shd w:val="clear" w:color="auto" w:fill="FFFFFF"/>
        <w:ind w:right="1"/>
        <w:jc w:val="center"/>
      </w:pPr>
    </w:p>
    <w:p w14:paraId="78B41E40" w14:textId="77777777" w:rsidR="00AE6EFB" w:rsidRPr="00C32223"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C32223" w:rsidRPr="00C32223" w14:paraId="47EC0A5A" w14:textId="77777777" w:rsidTr="00BA0849">
        <w:trPr>
          <w:gridBefore w:val="1"/>
          <w:gridAfter w:val="1"/>
          <w:wBefore w:w="31" w:type="dxa"/>
          <w:wAfter w:w="630" w:type="dxa"/>
        </w:trPr>
        <w:tc>
          <w:tcPr>
            <w:tcW w:w="1503" w:type="dxa"/>
          </w:tcPr>
          <w:p w14:paraId="30F97DE7" w14:textId="77777777" w:rsidR="00AE6EFB" w:rsidRPr="00C32223" w:rsidRDefault="00AE6EFB" w:rsidP="000860E8">
            <w:pPr>
              <w:jc w:val="center"/>
            </w:pPr>
          </w:p>
        </w:tc>
        <w:tc>
          <w:tcPr>
            <w:tcW w:w="8326" w:type="dxa"/>
            <w:gridSpan w:val="3"/>
          </w:tcPr>
          <w:p w14:paraId="6E5FDC1C" w14:textId="77777777" w:rsidR="00AE6EFB" w:rsidRPr="00C32223" w:rsidRDefault="00AE6EFB" w:rsidP="00841B80">
            <w:pPr>
              <w:jc w:val="right"/>
            </w:pPr>
          </w:p>
          <w:p w14:paraId="343D3656" w14:textId="77777777" w:rsidR="00A00367" w:rsidRPr="00C32223" w:rsidRDefault="00A00367" w:rsidP="00A00367">
            <w:r w:rsidRPr="00C32223">
              <w:t>Відділ організації закупівель /______________/_______________</w:t>
            </w:r>
          </w:p>
          <w:p w14:paraId="2B5A4EDF" w14:textId="77777777" w:rsidR="00A00367" w:rsidRPr="00C32223" w:rsidRDefault="00A00367" w:rsidP="00A00367">
            <w:pPr>
              <w:rPr>
                <w:sz w:val="36"/>
                <w:szCs w:val="36"/>
              </w:rPr>
            </w:pPr>
          </w:p>
          <w:p w14:paraId="42907B62" w14:textId="77777777" w:rsidR="00A00367" w:rsidRPr="00C32223" w:rsidRDefault="00A00367" w:rsidP="00A00367">
            <w:r w:rsidRPr="00C32223">
              <w:t>Відповідальний відділ          /_______________/_______________</w:t>
            </w:r>
          </w:p>
          <w:p w14:paraId="3BDA252F" w14:textId="77777777" w:rsidR="00A00367" w:rsidRPr="00C32223" w:rsidRDefault="00A00367" w:rsidP="00A00367">
            <w:pPr>
              <w:rPr>
                <w:sz w:val="36"/>
                <w:szCs w:val="36"/>
              </w:rPr>
            </w:pPr>
          </w:p>
          <w:p w14:paraId="3AD159F6" w14:textId="77777777" w:rsidR="00A00367" w:rsidRPr="00C32223" w:rsidRDefault="00A00367" w:rsidP="00A00367">
            <w:r w:rsidRPr="00C32223">
              <w:t>Відповідальний закупник/______________/__________________</w:t>
            </w:r>
          </w:p>
          <w:p w14:paraId="268B453D" w14:textId="18F0B17F" w:rsidR="00577ECE" w:rsidRPr="00C32223" w:rsidRDefault="00577ECE" w:rsidP="00841B80">
            <w:pPr>
              <w:jc w:val="right"/>
            </w:pPr>
          </w:p>
        </w:tc>
      </w:tr>
      <w:tr w:rsidR="00C32223" w:rsidRPr="00C32223"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32223" w:rsidRDefault="00AE6EFB" w:rsidP="000860E8">
            <w:pPr>
              <w:pStyle w:val="ac"/>
              <w:ind w:right="-143"/>
              <w:jc w:val="center"/>
              <w:rPr>
                <w:sz w:val="28"/>
                <w:szCs w:val="28"/>
                <w:lang w:val="uk-UA"/>
              </w:rPr>
            </w:pPr>
            <w:r w:rsidRPr="00C32223">
              <w:lastRenderedPageBreak/>
              <w:br w:type="page"/>
            </w:r>
            <w:r w:rsidRPr="00C32223">
              <w:rPr>
                <w:b/>
                <w:bCs/>
                <w:sz w:val="28"/>
                <w:szCs w:val="28"/>
                <w:lang w:val="uk-UA"/>
              </w:rPr>
              <w:t>I. Загальні положення</w:t>
            </w:r>
          </w:p>
        </w:tc>
      </w:tr>
      <w:tr w:rsidR="00C32223" w:rsidRPr="00C32223"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C32223" w:rsidRDefault="00AE6EFB" w:rsidP="000860E8">
            <w:pPr>
              <w:pStyle w:val="ac"/>
              <w:rPr>
                <w:b/>
                <w:bCs/>
                <w:lang w:val="uk-UA"/>
              </w:rPr>
            </w:pPr>
            <w:r w:rsidRPr="00C32223">
              <w:rPr>
                <w:b/>
                <w:bCs/>
                <w:lang w:val="uk-UA"/>
              </w:rPr>
              <w:t>1. Інформація про Замовника торгів</w:t>
            </w:r>
            <w:r w:rsidRPr="00C32223">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7B19AE7" w14:textId="77777777" w:rsidR="00A00367" w:rsidRPr="00C32223" w:rsidRDefault="00A00367" w:rsidP="0086463F">
            <w:pPr>
              <w:pStyle w:val="afff6"/>
              <w:ind w:left="76"/>
              <w:jc w:val="both"/>
              <w:rPr>
                <w:b/>
              </w:rPr>
            </w:pPr>
            <w:r w:rsidRPr="00C32223">
              <w:rPr>
                <w:b/>
              </w:rPr>
              <w:t>Філія Газопромислове управління «Полтавагазвидобування»</w:t>
            </w:r>
          </w:p>
          <w:p w14:paraId="439056CD" w14:textId="77777777" w:rsidR="00A00367" w:rsidRPr="00C32223" w:rsidRDefault="00A00367" w:rsidP="0086463F">
            <w:pPr>
              <w:pStyle w:val="afff6"/>
              <w:ind w:left="76"/>
              <w:jc w:val="both"/>
            </w:pPr>
            <w:r w:rsidRPr="00C32223">
              <w:t>Акціонерного товариства «Укргазвидобування»</w:t>
            </w:r>
          </w:p>
          <w:p w14:paraId="135EC9DF" w14:textId="77777777" w:rsidR="00A00367" w:rsidRPr="00C32223" w:rsidRDefault="00A00367" w:rsidP="0086463F">
            <w:pPr>
              <w:pStyle w:val="afff6"/>
              <w:ind w:left="76"/>
              <w:jc w:val="both"/>
            </w:pPr>
            <w:smartTag w:uri="urn:schemas-microsoft-com:office:smarttags" w:element="metricconverter">
              <w:smartTagPr>
                <w:attr w:name="ProductID" w:val="36008, м"/>
              </w:smartTagPr>
              <w:r w:rsidRPr="00C32223">
                <w:t>36008, м</w:t>
              </w:r>
            </w:smartTag>
            <w:r w:rsidRPr="00C32223">
              <w:t>. Полтава, вул. Європейська, буд. 173;</w:t>
            </w:r>
          </w:p>
          <w:p w14:paraId="367329DB" w14:textId="77777777" w:rsidR="00A00367" w:rsidRPr="00C32223" w:rsidRDefault="00A00367" w:rsidP="0086463F">
            <w:pPr>
              <w:pStyle w:val="ac"/>
              <w:spacing w:before="0" w:beforeAutospacing="0" w:after="0" w:afterAutospacing="0"/>
              <w:ind w:left="76"/>
              <w:rPr>
                <w:b/>
                <w:u w:val="single"/>
                <w:lang w:val="uk-UA"/>
              </w:rPr>
            </w:pPr>
            <w:r w:rsidRPr="00C32223">
              <w:rPr>
                <w:b/>
                <w:u w:val="single"/>
                <w:lang w:val="uk-UA"/>
              </w:rPr>
              <w:t xml:space="preserve">Графік робочого часу: </w:t>
            </w:r>
          </w:p>
          <w:p w14:paraId="7B199916" w14:textId="77777777" w:rsidR="00A00367" w:rsidRPr="00C32223" w:rsidRDefault="00A00367" w:rsidP="0086463F">
            <w:pPr>
              <w:pStyle w:val="ac"/>
              <w:spacing w:before="0" w:beforeAutospacing="0" w:after="0" w:afterAutospacing="0"/>
              <w:ind w:left="76"/>
              <w:rPr>
                <w:lang w:val="uk-UA"/>
              </w:rPr>
            </w:pPr>
            <w:r w:rsidRPr="00C32223">
              <w:rPr>
                <w:lang w:val="uk-UA"/>
              </w:rPr>
              <w:t xml:space="preserve">- початок роботи: 8 год. 00 хв.; </w:t>
            </w:r>
          </w:p>
          <w:p w14:paraId="2012DBBA" w14:textId="77777777" w:rsidR="00A00367" w:rsidRPr="00C32223" w:rsidRDefault="00A00367" w:rsidP="0086463F">
            <w:pPr>
              <w:pStyle w:val="ac"/>
              <w:spacing w:before="0" w:beforeAutospacing="0" w:after="0" w:afterAutospacing="0"/>
              <w:ind w:left="76"/>
              <w:rPr>
                <w:lang w:val="uk-UA"/>
              </w:rPr>
            </w:pPr>
            <w:r w:rsidRPr="00C32223">
              <w:rPr>
                <w:lang w:val="uk-UA"/>
              </w:rPr>
              <w:t xml:space="preserve">- обідня перерва: з 12 год. 30 хв. до 13 год. 15 хв.; </w:t>
            </w:r>
          </w:p>
          <w:p w14:paraId="0E84366E" w14:textId="77777777" w:rsidR="00A00367" w:rsidRPr="00C32223" w:rsidRDefault="00A00367" w:rsidP="0086463F">
            <w:pPr>
              <w:pStyle w:val="ac"/>
              <w:spacing w:before="0" w:beforeAutospacing="0" w:after="0" w:afterAutospacing="0"/>
              <w:ind w:left="76"/>
              <w:rPr>
                <w:b/>
                <w:u w:val="single"/>
                <w:lang w:val="uk-UA"/>
              </w:rPr>
            </w:pPr>
            <w:r w:rsidRPr="00C32223">
              <w:rPr>
                <w:b/>
                <w:u w:val="single"/>
                <w:lang w:val="uk-UA"/>
              </w:rPr>
              <w:t xml:space="preserve">Кінець робочого дня: </w:t>
            </w:r>
          </w:p>
          <w:p w14:paraId="11505E25" w14:textId="0128D4DC" w:rsidR="00AE6EFB" w:rsidRPr="00C32223" w:rsidRDefault="00A00367" w:rsidP="0086463F">
            <w:pPr>
              <w:ind w:left="76"/>
              <w:rPr>
                <w:b/>
              </w:rPr>
            </w:pPr>
            <w:r w:rsidRPr="00C32223">
              <w:t>понеділок – четвер: 17 год. 15 хв.; п’ятниця: 14 год. 45 хв.</w:t>
            </w:r>
          </w:p>
        </w:tc>
      </w:tr>
      <w:tr w:rsidR="00C32223" w:rsidRPr="00C32223"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C32223" w:rsidRDefault="00AE6EFB" w:rsidP="000860E8">
            <w:pPr>
              <w:pStyle w:val="ac"/>
              <w:rPr>
                <w:b/>
                <w:bCs/>
                <w:lang w:val="uk-UA"/>
              </w:rPr>
            </w:pPr>
            <w:r w:rsidRPr="00C32223">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1EEBF35" w14:textId="77777777" w:rsidR="00CB6627" w:rsidRPr="00C32223" w:rsidRDefault="00CB6627" w:rsidP="0086463F">
            <w:pPr>
              <w:ind w:left="18" w:right="95"/>
              <w:jc w:val="both"/>
              <w:rPr>
                <w:rFonts w:ascii="Times New Roman CYR" w:hAnsi="Times New Roman CYR"/>
                <w:b/>
              </w:rPr>
            </w:pPr>
            <w:r w:rsidRPr="00C32223">
              <w:rPr>
                <w:rFonts w:ascii="Times New Roman CYR" w:hAnsi="Times New Roman CYR"/>
                <w:b/>
              </w:rPr>
              <w:t>за довідками:</w:t>
            </w:r>
          </w:p>
          <w:p w14:paraId="778FFE94" w14:textId="2D845E12" w:rsidR="00EE3609" w:rsidRPr="00C32223" w:rsidRDefault="00CB6627" w:rsidP="0086463F">
            <w:pPr>
              <w:ind w:left="18" w:right="95"/>
              <w:jc w:val="both"/>
              <w:rPr>
                <w:lang w:val="ru-RU"/>
              </w:rPr>
            </w:pPr>
            <w:r w:rsidRPr="00C32223">
              <w:rPr>
                <w:rFonts w:ascii="Times New Roman CYR" w:hAnsi="Times New Roman CYR"/>
                <w:b/>
              </w:rPr>
              <w:t xml:space="preserve">з </w:t>
            </w:r>
            <w:r w:rsidRPr="00C32223">
              <w:rPr>
                <w:b/>
              </w:rPr>
              <w:t>технічних питань:</w:t>
            </w:r>
            <w:r w:rsidRPr="00C32223">
              <w:t xml:space="preserve"> </w:t>
            </w:r>
            <w:r w:rsidR="006D715E" w:rsidRPr="00C32223">
              <w:rPr>
                <w:b/>
              </w:rPr>
              <w:t xml:space="preserve">Мирошник Олександр Вікторович  – </w:t>
            </w:r>
            <w:r w:rsidR="006D715E" w:rsidRPr="00C32223">
              <w:t xml:space="preserve">провідний механік ВТТ та СТ, </w:t>
            </w:r>
            <w:proofErr w:type="spellStart"/>
            <w:r w:rsidR="006D715E" w:rsidRPr="00C32223">
              <w:t>тел</w:t>
            </w:r>
            <w:proofErr w:type="spellEnd"/>
            <w:r w:rsidR="006D715E" w:rsidRPr="00C32223">
              <w:t xml:space="preserve">.(0532) 51-52-72, </w:t>
            </w:r>
            <w:proofErr w:type="spellStart"/>
            <w:r w:rsidR="006D715E" w:rsidRPr="00C32223">
              <w:t>тел.моб</w:t>
            </w:r>
            <w:proofErr w:type="spellEnd"/>
            <w:r w:rsidR="006D715E" w:rsidRPr="00C32223">
              <w:t>. (067)531-37-51, е-</w:t>
            </w:r>
            <w:proofErr w:type="spellStart"/>
            <w:r w:rsidR="006D715E" w:rsidRPr="00C32223">
              <w:t>mail</w:t>
            </w:r>
            <w:proofErr w:type="spellEnd"/>
            <w:r w:rsidR="006D715E" w:rsidRPr="00C32223">
              <w:t xml:space="preserve">: oleksandr.myroshnyk@pgpu.com.ua;   </w:t>
            </w:r>
            <w:r w:rsidR="00B64F76" w:rsidRPr="00C32223">
              <w:t xml:space="preserve">  </w:t>
            </w:r>
            <w:r w:rsidR="005F16C2" w:rsidRPr="00C32223">
              <w:t xml:space="preserve">  </w:t>
            </w:r>
          </w:p>
          <w:p w14:paraId="4A0467C8" w14:textId="77777777" w:rsidR="00CB6627" w:rsidRPr="00C32223" w:rsidRDefault="00CB6627" w:rsidP="0086463F">
            <w:pPr>
              <w:ind w:left="18" w:right="95"/>
              <w:jc w:val="both"/>
              <w:rPr>
                <w:sz w:val="10"/>
                <w:szCs w:val="10"/>
              </w:rPr>
            </w:pPr>
          </w:p>
          <w:p w14:paraId="260E3914" w14:textId="77777777" w:rsidR="00CB6627" w:rsidRPr="00C32223" w:rsidRDefault="00CB6627" w:rsidP="0086463F">
            <w:pPr>
              <w:ind w:left="18" w:right="95"/>
              <w:jc w:val="both"/>
              <w:rPr>
                <w:lang w:val="ru-RU"/>
              </w:rPr>
            </w:pPr>
            <w:r w:rsidRPr="00C32223">
              <w:rPr>
                <w:b/>
              </w:rPr>
              <w:t>щодо Опитувальника контрагента (Додатки 7 та 8)</w:t>
            </w:r>
            <w:r w:rsidRPr="00C32223">
              <w:t xml:space="preserve">: </w:t>
            </w:r>
            <w:r w:rsidRPr="00C32223">
              <w:rPr>
                <w:b/>
              </w:rPr>
              <w:t>Мусіяка Олександр Володимирович</w:t>
            </w:r>
            <w:r w:rsidRPr="00C32223">
              <w:t>,</w:t>
            </w:r>
            <w:r w:rsidRPr="00C32223">
              <w:rPr>
                <w:b/>
              </w:rPr>
              <w:t xml:space="preserve"> </w:t>
            </w:r>
            <w:r w:rsidRPr="00C32223">
              <w:t xml:space="preserve">головний фахівець сектору економічної безпеки відділу безпеки, </w:t>
            </w:r>
            <w:proofErr w:type="spellStart"/>
            <w:r w:rsidRPr="00C32223">
              <w:t>тел</w:t>
            </w:r>
            <w:proofErr w:type="spellEnd"/>
            <w:r w:rsidRPr="00C32223">
              <w:t>.: (0532) 51-52-70, oleksandr.musiiaka@pgpu.com.ua</w:t>
            </w:r>
            <w:r w:rsidRPr="00C32223">
              <w:rPr>
                <w:lang w:val="ru-RU"/>
              </w:rPr>
              <w:t>;</w:t>
            </w:r>
          </w:p>
          <w:p w14:paraId="0AB06A71" w14:textId="77777777" w:rsidR="00CB6627" w:rsidRPr="00C32223" w:rsidRDefault="00CB6627" w:rsidP="0086463F">
            <w:pPr>
              <w:ind w:left="18" w:right="95"/>
              <w:jc w:val="both"/>
              <w:rPr>
                <w:b/>
                <w:sz w:val="10"/>
                <w:szCs w:val="10"/>
              </w:rPr>
            </w:pPr>
          </w:p>
          <w:p w14:paraId="03AE6733" w14:textId="2CF0310B" w:rsidR="00AE6EFB" w:rsidRPr="00C32223" w:rsidRDefault="00CB6627" w:rsidP="0086463F">
            <w:pPr>
              <w:ind w:left="18" w:right="95"/>
              <w:jc w:val="both"/>
            </w:pPr>
            <w:r w:rsidRPr="00C32223">
              <w:rPr>
                <w:b/>
              </w:rPr>
              <w:t>щодо організаційних питань проведення процедури закупівл</w:t>
            </w:r>
            <w:r w:rsidRPr="00C32223">
              <w:t>і –</w:t>
            </w:r>
            <w:r w:rsidRPr="00C32223">
              <w:rPr>
                <w:rFonts w:ascii="Times New Roman CYR" w:hAnsi="Times New Roman CYR" w:cs="Times New Roman CYR"/>
              </w:rPr>
              <w:t xml:space="preserve"> </w:t>
            </w:r>
            <w:r w:rsidRPr="00C32223">
              <w:rPr>
                <w:b/>
              </w:rPr>
              <w:t>Писарський Олег Леонідович –</w:t>
            </w:r>
            <w:r w:rsidRPr="00C32223">
              <w:t xml:space="preserve"> головний фахівець відділу організації закупівель, </w:t>
            </w:r>
            <w:proofErr w:type="spellStart"/>
            <w:r w:rsidRPr="00C32223">
              <w:t>тел</w:t>
            </w:r>
            <w:proofErr w:type="spellEnd"/>
            <w:r w:rsidRPr="00C32223">
              <w:t>. (0532) 51-58-25, (0532) 51-58-26, е-</w:t>
            </w:r>
            <w:proofErr w:type="spellStart"/>
            <w:r w:rsidRPr="00C32223">
              <w:t>mail</w:t>
            </w:r>
            <w:proofErr w:type="spellEnd"/>
            <w:r w:rsidRPr="00C32223">
              <w:t>: oleh.pysarskyi@pgpu.com.ua.</w:t>
            </w:r>
          </w:p>
        </w:tc>
      </w:tr>
      <w:tr w:rsidR="00C32223" w:rsidRPr="00C32223"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C32223" w:rsidRDefault="00AE6EFB" w:rsidP="000860E8">
            <w:pPr>
              <w:pStyle w:val="ac"/>
              <w:rPr>
                <w:lang w:val="uk-UA"/>
              </w:rPr>
            </w:pPr>
            <w:r w:rsidRPr="00C32223">
              <w:rPr>
                <w:b/>
                <w:bCs/>
                <w:lang w:val="uk-UA"/>
              </w:rPr>
              <w:t>3. Інформація про предмет закупівлі</w:t>
            </w:r>
            <w:r w:rsidRPr="00C32223">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C32223" w:rsidRDefault="00AE6EFB" w:rsidP="000860E8">
            <w:pPr>
              <w:pStyle w:val="ac"/>
              <w:rPr>
                <w:lang w:val="uk-UA"/>
              </w:rPr>
            </w:pPr>
            <w:r w:rsidRPr="00C32223">
              <w:rPr>
                <w:lang w:val="uk-UA"/>
              </w:rPr>
              <w:t>  </w:t>
            </w:r>
          </w:p>
        </w:tc>
      </w:tr>
      <w:tr w:rsidR="00C32223" w:rsidRPr="00C32223"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C32223" w:rsidRDefault="00AE6EFB" w:rsidP="000860E8">
            <w:pPr>
              <w:ind w:right="108"/>
              <w:jc w:val="both"/>
              <w:textAlignment w:val="baseline"/>
              <w:rPr>
                <w:lang w:eastAsia="uk-UA"/>
              </w:rPr>
            </w:pPr>
            <w:r w:rsidRPr="00C32223">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3E536633" w:rsidR="00AE6EFB" w:rsidRPr="00C32223" w:rsidRDefault="006D715E" w:rsidP="006D715E">
            <w:pPr>
              <w:jc w:val="both"/>
              <w:rPr>
                <w:rFonts w:eastAsia="Arial Unicode MS"/>
                <w:b/>
              </w:rPr>
            </w:pPr>
            <w:r w:rsidRPr="00C32223">
              <w:rPr>
                <w:rFonts w:eastAsia="Arial Unicode MS"/>
                <w:b/>
              </w:rPr>
              <w:t xml:space="preserve">34330000-9 – Запасні частини до вантажних транспортних засобів, фургонів та легкових автомобілів </w:t>
            </w:r>
          </w:p>
        </w:tc>
      </w:tr>
      <w:tr w:rsidR="00C32223" w:rsidRPr="00C32223"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C32223" w:rsidRDefault="00AE6EFB" w:rsidP="000860E8">
            <w:pPr>
              <w:ind w:right="108"/>
              <w:jc w:val="both"/>
              <w:textAlignment w:val="baseline"/>
              <w:rPr>
                <w:lang w:eastAsia="uk-UA"/>
              </w:rPr>
            </w:pPr>
            <w:r w:rsidRPr="00C32223">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3C6822D6" w:rsidR="00AE6EFB" w:rsidRPr="00C32223" w:rsidRDefault="000C0AC9" w:rsidP="0086463F">
            <w:pPr>
              <w:rPr>
                <w:rFonts w:eastAsia="Arial Unicode MS"/>
                <w:b/>
              </w:rPr>
            </w:pPr>
            <w:r w:rsidRPr="00C32223">
              <w:rPr>
                <w:rFonts w:eastAsia="Arial Unicode MS"/>
                <w:b/>
              </w:rPr>
              <w:t>Частини запасні в асортименті до легкових автомобілів</w:t>
            </w:r>
            <w:r w:rsidR="007471ED" w:rsidRPr="00C32223">
              <w:rPr>
                <w:rFonts w:eastAsia="Arial Unicode MS"/>
                <w:b/>
              </w:rPr>
              <w:t xml:space="preserve"> (ВАЗ, УАЗ, ГАЗ, </w:t>
            </w:r>
            <w:proofErr w:type="spellStart"/>
            <w:r w:rsidR="007471ED" w:rsidRPr="00C32223">
              <w:rPr>
                <w:rFonts w:eastAsia="Arial Unicode MS"/>
                <w:b/>
              </w:rPr>
              <w:t>Ford</w:t>
            </w:r>
            <w:proofErr w:type="spellEnd"/>
            <w:r w:rsidR="007471ED" w:rsidRPr="00C32223">
              <w:rPr>
                <w:rFonts w:eastAsia="Arial Unicode MS"/>
                <w:b/>
              </w:rPr>
              <w:t xml:space="preserve">, </w:t>
            </w:r>
            <w:proofErr w:type="spellStart"/>
            <w:r w:rsidR="007471ED" w:rsidRPr="00C32223">
              <w:rPr>
                <w:rFonts w:eastAsia="Arial Unicode MS"/>
                <w:b/>
              </w:rPr>
              <w:t>Mercedes</w:t>
            </w:r>
            <w:proofErr w:type="spellEnd"/>
            <w:r w:rsidR="007471ED" w:rsidRPr="00C32223">
              <w:rPr>
                <w:rFonts w:eastAsia="Arial Unicode MS"/>
                <w:b/>
              </w:rPr>
              <w:t xml:space="preserve">, </w:t>
            </w:r>
            <w:proofErr w:type="spellStart"/>
            <w:r w:rsidR="007471ED" w:rsidRPr="00C32223">
              <w:rPr>
                <w:rFonts w:eastAsia="Arial Unicode MS"/>
                <w:b/>
              </w:rPr>
              <w:t>Toyota</w:t>
            </w:r>
            <w:proofErr w:type="spellEnd"/>
            <w:r w:rsidR="007471ED" w:rsidRPr="00C32223">
              <w:rPr>
                <w:rFonts w:eastAsia="Arial Unicode MS"/>
                <w:b/>
              </w:rPr>
              <w:t xml:space="preserve">, </w:t>
            </w:r>
            <w:proofErr w:type="spellStart"/>
            <w:r w:rsidR="007471ED" w:rsidRPr="00C32223">
              <w:rPr>
                <w:rFonts w:eastAsia="Arial Unicode MS"/>
                <w:b/>
              </w:rPr>
              <w:t>Opel</w:t>
            </w:r>
            <w:proofErr w:type="spellEnd"/>
            <w:r w:rsidR="007471ED" w:rsidRPr="00C32223">
              <w:rPr>
                <w:rFonts w:eastAsia="Arial Unicode MS"/>
                <w:b/>
              </w:rPr>
              <w:t xml:space="preserve">, </w:t>
            </w:r>
            <w:proofErr w:type="spellStart"/>
            <w:r w:rsidR="007471ED" w:rsidRPr="00C32223">
              <w:rPr>
                <w:rFonts w:eastAsia="Arial Unicode MS"/>
                <w:b/>
              </w:rPr>
              <w:t>Skoda</w:t>
            </w:r>
            <w:proofErr w:type="spellEnd"/>
            <w:r w:rsidR="007471ED" w:rsidRPr="00C32223">
              <w:rPr>
                <w:rFonts w:eastAsia="Arial Unicode MS"/>
                <w:b/>
              </w:rPr>
              <w:t xml:space="preserve">, </w:t>
            </w:r>
            <w:proofErr w:type="spellStart"/>
            <w:r w:rsidR="007471ED" w:rsidRPr="00C32223">
              <w:rPr>
                <w:rFonts w:eastAsia="Arial Unicode MS"/>
                <w:b/>
              </w:rPr>
              <w:t>Renault</w:t>
            </w:r>
            <w:proofErr w:type="spellEnd"/>
            <w:r w:rsidR="007471ED" w:rsidRPr="00C32223">
              <w:rPr>
                <w:rFonts w:eastAsia="Arial Unicode MS"/>
                <w:b/>
              </w:rPr>
              <w:t xml:space="preserve">, </w:t>
            </w:r>
            <w:proofErr w:type="spellStart"/>
            <w:r w:rsidR="007471ED" w:rsidRPr="00C32223">
              <w:rPr>
                <w:rFonts w:eastAsia="Arial Unicode MS"/>
                <w:b/>
              </w:rPr>
              <w:t>Dacia</w:t>
            </w:r>
            <w:proofErr w:type="spellEnd"/>
            <w:r w:rsidR="007471ED" w:rsidRPr="00C32223">
              <w:rPr>
                <w:rFonts w:eastAsia="Arial Unicode MS"/>
                <w:b/>
              </w:rPr>
              <w:t xml:space="preserve">, </w:t>
            </w:r>
            <w:proofErr w:type="spellStart"/>
            <w:r w:rsidR="007471ED" w:rsidRPr="00C32223">
              <w:rPr>
                <w:rFonts w:eastAsia="Arial Unicode MS"/>
                <w:b/>
              </w:rPr>
              <w:t>Nissan</w:t>
            </w:r>
            <w:proofErr w:type="spellEnd"/>
            <w:r w:rsidR="007471ED" w:rsidRPr="00C32223">
              <w:rPr>
                <w:rFonts w:eastAsia="Arial Unicode MS"/>
                <w:b/>
              </w:rPr>
              <w:t xml:space="preserve">, </w:t>
            </w:r>
            <w:proofErr w:type="spellStart"/>
            <w:r w:rsidR="007471ED" w:rsidRPr="00C32223">
              <w:rPr>
                <w:rFonts w:eastAsia="Arial Unicode MS"/>
                <w:b/>
              </w:rPr>
              <w:t>Volkswagen</w:t>
            </w:r>
            <w:proofErr w:type="spellEnd"/>
            <w:r w:rsidR="007471ED" w:rsidRPr="00C32223">
              <w:rPr>
                <w:rFonts w:eastAsia="Arial Unicode MS"/>
                <w:b/>
              </w:rPr>
              <w:t>)</w:t>
            </w:r>
          </w:p>
        </w:tc>
      </w:tr>
      <w:tr w:rsidR="00C32223" w:rsidRPr="00C32223" w14:paraId="442155F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96FA3A6" w14:textId="5876A274" w:rsidR="008B1AED" w:rsidRPr="00C32223" w:rsidRDefault="0047430D" w:rsidP="0047430D">
            <w:pPr>
              <w:ind w:right="108"/>
              <w:jc w:val="both"/>
              <w:textAlignment w:val="baseline"/>
              <w:rPr>
                <w:lang w:eastAsia="uk-UA"/>
              </w:rPr>
            </w:pPr>
            <w:r w:rsidRPr="00C32223">
              <w:rPr>
                <w:lang w:eastAsia="uk-UA"/>
              </w:rPr>
              <w:t xml:space="preserve">Місце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AE5FCD5" w14:textId="6FC740A6" w:rsidR="008B1AED" w:rsidRPr="00C32223" w:rsidRDefault="007248AC" w:rsidP="007248AC">
            <w:pPr>
              <w:jc w:val="both"/>
              <w:rPr>
                <w:b/>
              </w:rPr>
            </w:pPr>
            <w:r w:rsidRPr="00C32223">
              <w:t>36008, м Полтава, вул. Європейська, буд. 156,</w:t>
            </w:r>
            <w:r w:rsidRPr="00C32223">
              <w:rPr>
                <w:shd w:val="clear" w:color="auto" w:fill="FFFFFF"/>
              </w:rPr>
              <w:t xml:space="preserve"> ВТТ та СТ ГПУ “Полтавагазвидобування” </w:t>
            </w:r>
            <w:r w:rsidRPr="00C32223">
              <w:t xml:space="preserve">  </w:t>
            </w:r>
            <w:r w:rsidR="00C2499B" w:rsidRPr="00C32223">
              <w:rPr>
                <w:i/>
              </w:rPr>
              <w:t>(для вхідного контролю та відвантаження)</w:t>
            </w:r>
          </w:p>
        </w:tc>
      </w:tr>
      <w:tr w:rsidR="00C32223" w:rsidRPr="00C32223"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640B5B35" w:rsidR="00AE6EFB" w:rsidRPr="00C32223" w:rsidRDefault="0047430D" w:rsidP="00D55CAE">
            <w:pPr>
              <w:ind w:right="108"/>
              <w:textAlignment w:val="baseline"/>
              <w:rPr>
                <w:lang w:eastAsia="uk-UA"/>
              </w:rPr>
            </w:pPr>
            <w:r w:rsidRPr="00C32223">
              <w:rPr>
                <w:lang w:eastAsia="uk-UA"/>
              </w:rPr>
              <w:t>К</w:t>
            </w:r>
            <w:r w:rsidR="00AE6EFB" w:rsidRPr="00C32223">
              <w:rPr>
                <w:lang w:eastAsia="uk-UA"/>
              </w:rPr>
              <w:t xml:space="preserve">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01ACD1D7" w:rsidR="00AE6EFB" w:rsidRPr="00C32223" w:rsidRDefault="005F16C2" w:rsidP="005F4C96">
            <w:pPr>
              <w:rPr>
                <w:b/>
              </w:rPr>
            </w:pPr>
            <w:proofErr w:type="spellStart"/>
            <w:r w:rsidRPr="00C32223">
              <w:rPr>
                <w:b/>
                <w:lang w:val="ru-RU"/>
              </w:rPr>
              <w:t>Згідно</w:t>
            </w:r>
            <w:proofErr w:type="spellEnd"/>
            <w:r w:rsidRPr="00C32223">
              <w:rPr>
                <w:b/>
                <w:lang w:val="ru-RU"/>
              </w:rPr>
              <w:t xml:space="preserve"> умов </w:t>
            </w:r>
            <w:proofErr w:type="spellStart"/>
            <w:r w:rsidRPr="00C32223">
              <w:rPr>
                <w:b/>
                <w:lang w:val="ru-RU"/>
              </w:rPr>
              <w:t>рамкової</w:t>
            </w:r>
            <w:proofErr w:type="spellEnd"/>
            <w:r w:rsidRPr="00C32223">
              <w:rPr>
                <w:b/>
                <w:lang w:val="ru-RU"/>
              </w:rPr>
              <w:t xml:space="preserve"> угоди</w:t>
            </w:r>
          </w:p>
        </w:tc>
      </w:tr>
      <w:tr w:rsidR="00C32223" w:rsidRPr="00C32223"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C32223" w:rsidRDefault="00AE6EFB" w:rsidP="000860E8">
            <w:pPr>
              <w:ind w:right="108"/>
              <w:jc w:val="both"/>
              <w:textAlignment w:val="baseline"/>
              <w:rPr>
                <w:lang w:eastAsia="uk-UA"/>
              </w:rPr>
            </w:pPr>
            <w:r w:rsidRPr="00C32223">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543457B2" w:rsidR="00AE6EFB" w:rsidRPr="00C32223" w:rsidRDefault="006D715E" w:rsidP="00577ECE">
            <w:pPr>
              <w:jc w:val="both"/>
              <w:rPr>
                <w:b/>
              </w:rPr>
            </w:pPr>
            <w:r w:rsidRPr="00C32223">
              <w:t>Згідно умов рамкової угоди.</w:t>
            </w:r>
          </w:p>
        </w:tc>
      </w:tr>
      <w:tr w:rsidR="00C32223" w:rsidRPr="00C32223"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C32223" w:rsidRDefault="00AE6EFB" w:rsidP="000860E8">
            <w:pPr>
              <w:pStyle w:val="ac"/>
              <w:rPr>
                <w:lang w:val="uk-UA"/>
              </w:rPr>
            </w:pPr>
            <w:r w:rsidRPr="00C32223">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0FB012C5" w:rsidR="00AE6EFB" w:rsidRPr="00C32223" w:rsidRDefault="000C0AC9" w:rsidP="006D715E">
            <w:pPr>
              <w:rPr>
                <w:rFonts w:eastAsia="Arial Unicode MS"/>
                <w:b/>
                <w:lang w:val="en-US"/>
              </w:rPr>
            </w:pPr>
            <w:r w:rsidRPr="00C32223">
              <w:rPr>
                <w:rFonts w:eastAsia="Arial Unicode MS"/>
                <w:b/>
              </w:rPr>
              <w:t>9</w:t>
            </w:r>
            <w:r w:rsidR="006D715E" w:rsidRPr="00C32223">
              <w:rPr>
                <w:rFonts w:eastAsia="Arial Unicode MS"/>
                <w:b/>
              </w:rPr>
              <w:t> 000 000</w:t>
            </w:r>
            <w:r w:rsidR="008B1AED" w:rsidRPr="00C32223">
              <w:rPr>
                <w:rFonts w:eastAsia="Arial Unicode MS"/>
                <w:b/>
              </w:rPr>
              <w:t>,</w:t>
            </w:r>
            <w:r w:rsidR="008B1AED" w:rsidRPr="00C32223">
              <w:rPr>
                <w:rFonts w:eastAsia="Arial Unicode MS"/>
                <w:b/>
                <w:lang w:val="ru-RU"/>
              </w:rPr>
              <w:t>00</w:t>
            </w:r>
            <w:r w:rsidR="008B1AED" w:rsidRPr="00C32223">
              <w:rPr>
                <w:rFonts w:eastAsia="Arial Unicode MS"/>
                <w:b/>
              </w:rPr>
              <w:t xml:space="preserve"> грн. з ПДВ</w:t>
            </w:r>
          </w:p>
        </w:tc>
      </w:tr>
      <w:tr w:rsidR="00C32223" w:rsidRPr="00C32223"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C32223" w:rsidRDefault="00AE6EFB" w:rsidP="000860E8">
            <w:pPr>
              <w:pStyle w:val="ac"/>
              <w:rPr>
                <w:lang w:val="uk-UA" w:eastAsia="uk-UA"/>
              </w:rPr>
            </w:pPr>
            <w:r w:rsidRPr="00C32223">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C32223" w:rsidRDefault="00121B71">
            <w:pPr>
              <w:rPr>
                <w:b/>
              </w:rPr>
            </w:pPr>
            <w:r w:rsidRPr="00C32223">
              <w:t xml:space="preserve">закупівля за рамковими угодами </w:t>
            </w:r>
          </w:p>
        </w:tc>
      </w:tr>
      <w:tr w:rsidR="00C32223" w:rsidRPr="00C32223"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C32223" w:rsidRDefault="00AE6EFB" w:rsidP="000860E8">
            <w:r w:rsidRPr="00C32223">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C32223" w:rsidRDefault="00AE6EFB" w:rsidP="000860E8">
            <w:r w:rsidRPr="00C32223">
              <w:t>кошти підприємства</w:t>
            </w:r>
          </w:p>
        </w:tc>
      </w:tr>
      <w:tr w:rsidR="00C32223" w:rsidRPr="00C32223"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C32223" w:rsidRDefault="0006783E" w:rsidP="000860E8">
            <w:pPr>
              <w:rPr>
                <w:b/>
                <w:bCs/>
              </w:rPr>
            </w:pPr>
            <w:r w:rsidRPr="00C32223">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C32223" w:rsidRDefault="0006783E" w:rsidP="00D55CAE">
            <w:pPr>
              <w:jc w:val="both"/>
              <w:rPr>
                <w:b/>
              </w:rPr>
            </w:pPr>
            <w:r w:rsidRPr="00C32223">
              <w:rPr>
                <w:b/>
              </w:rPr>
              <w:t>Особисто або</w:t>
            </w:r>
            <w:r w:rsidRPr="00C32223">
              <w:rPr>
                <w:b/>
                <w:lang w:val="ru-RU"/>
              </w:rPr>
              <w:t xml:space="preserve"> </w:t>
            </w:r>
            <w:r w:rsidRPr="00C32223">
              <w:rPr>
                <w:b/>
              </w:rPr>
              <w:t>через уповноваженого представника або кур’єром - «особисто в руки»</w:t>
            </w:r>
          </w:p>
        </w:tc>
      </w:tr>
      <w:tr w:rsidR="00C32223" w:rsidRPr="00C32223"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C32223" w:rsidRDefault="0006783E">
            <w:pPr>
              <w:rPr>
                <w:b/>
              </w:rPr>
            </w:pPr>
            <w:r w:rsidRPr="00C32223">
              <w:rPr>
                <w:b/>
              </w:rPr>
              <w:t>7.  Місце подання пропозицій процедури закупівлі</w:t>
            </w:r>
            <w:r w:rsidRPr="00C32223">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3BDC705F" w:rsidR="0006783E" w:rsidRPr="00C32223" w:rsidRDefault="00037CFE" w:rsidP="00037CFE">
            <w:pPr>
              <w:rPr>
                <w:b/>
                <w:u w:val="single"/>
              </w:rPr>
            </w:pPr>
            <w:smartTag w:uri="urn:schemas-microsoft-com:office:smarttags" w:element="metricconverter">
              <w:smartTagPr>
                <w:attr w:name="ProductID" w:val="36008, м"/>
              </w:smartTagPr>
              <w:r w:rsidRPr="00C32223">
                <w:rPr>
                  <w:b/>
                </w:rPr>
                <w:t>36008, м</w:t>
              </w:r>
            </w:smartTag>
            <w:r w:rsidRPr="00C32223">
              <w:rPr>
                <w:b/>
              </w:rPr>
              <w:t xml:space="preserve">. Полтава, вул. Європейська, буд. 173, </w:t>
            </w:r>
            <w:r w:rsidR="0006783E" w:rsidRPr="00C32223">
              <w:rPr>
                <w:b/>
              </w:rPr>
              <w:t>к</w:t>
            </w:r>
            <w:r w:rsidRPr="00C32223">
              <w:rPr>
                <w:b/>
              </w:rPr>
              <w:t>аб</w:t>
            </w:r>
            <w:r w:rsidR="0006783E" w:rsidRPr="00C32223">
              <w:rPr>
                <w:b/>
              </w:rPr>
              <w:t>.</w:t>
            </w:r>
            <w:r w:rsidRPr="00C32223">
              <w:rPr>
                <w:b/>
              </w:rPr>
              <w:t>509.</w:t>
            </w:r>
          </w:p>
        </w:tc>
      </w:tr>
      <w:tr w:rsidR="00C32223" w:rsidRPr="00C32223"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C32223" w:rsidRDefault="0006783E">
            <w:pPr>
              <w:rPr>
                <w:b/>
              </w:rPr>
            </w:pPr>
            <w:r w:rsidRPr="00C32223">
              <w:rPr>
                <w:b/>
              </w:rPr>
              <w:lastRenderedPageBreak/>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568D7EED" w:rsidR="0006783E" w:rsidRPr="00C32223" w:rsidRDefault="000C0AC9" w:rsidP="000C0AC9">
            <w:pPr>
              <w:tabs>
                <w:tab w:val="num" w:pos="360"/>
              </w:tabs>
              <w:jc w:val="both"/>
              <w:rPr>
                <w:i/>
                <w:sz w:val="20"/>
                <w:szCs w:val="20"/>
              </w:rPr>
            </w:pPr>
            <w:r w:rsidRPr="00C32223">
              <w:rPr>
                <w:b/>
                <w:bCs/>
              </w:rPr>
              <w:t>16</w:t>
            </w:r>
            <w:r w:rsidR="006D715E" w:rsidRPr="00C32223">
              <w:rPr>
                <w:b/>
                <w:bCs/>
              </w:rPr>
              <w:t>.09</w:t>
            </w:r>
            <w:r w:rsidR="00A00197" w:rsidRPr="00C32223">
              <w:rPr>
                <w:b/>
                <w:bCs/>
              </w:rPr>
              <w:t>.</w:t>
            </w:r>
            <w:r w:rsidR="000D7CE4" w:rsidRPr="00C32223">
              <w:rPr>
                <w:b/>
                <w:bCs/>
              </w:rPr>
              <w:t xml:space="preserve">2019 р., </w:t>
            </w:r>
            <w:r w:rsidR="0086463F" w:rsidRPr="00C32223">
              <w:rPr>
                <w:b/>
                <w:bCs/>
              </w:rPr>
              <w:t xml:space="preserve">до </w:t>
            </w:r>
            <w:r w:rsidR="00A00197" w:rsidRPr="00C32223">
              <w:rPr>
                <w:b/>
                <w:bCs/>
              </w:rPr>
              <w:t>15</w:t>
            </w:r>
            <w:r w:rsidR="0086463F" w:rsidRPr="00C32223">
              <w:rPr>
                <w:b/>
                <w:bCs/>
              </w:rPr>
              <w:t>:</w:t>
            </w:r>
            <w:r w:rsidR="000D7CE4" w:rsidRPr="00C32223">
              <w:rPr>
                <w:b/>
                <w:bCs/>
              </w:rPr>
              <w:t xml:space="preserve">00 год. за київським часом </w:t>
            </w:r>
          </w:p>
        </w:tc>
      </w:tr>
      <w:tr w:rsidR="00C32223" w:rsidRPr="00C32223"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C32223" w:rsidRDefault="0006783E">
            <w:pPr>
              <w:jc w:val="both"/>
              <w:rPr>
                <w:b/>
                <w:bCs/>
              </w:rPr>
            </w:pPr>
            <w:r w:rsidRPr="00C32223">
              <w:rPr>
                <w:b/>
                <w:bCs/>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2CC6E3B3" w:rsidR="00AE6EFB" w:rsidRPr="00C32223" w:rsidRDefault="00C417BB" w:rsidP="003B2133">
            <w:pPr>
              <w:jc w:val="both"/>
            </w:pPr>
            <w:smartTag w:uri="urn:schemas-microsoft-com:office:smarttags" w:element="metricconverter">
              <w:smartTagPr>
                <w:attr w:name="ProductID" w:val="36008, м"/>
              </w:smartTagPr>
              <w:r w:rsidRPr="00C32223">
                <w:rPr>
                  <w:b/>
                </w:rPr>
                <w:t>36008, м</w:t>
              </w:r>
            </w:smartTag>
            <w:r w:rsidRPr="00C32223">
              <w:rPr>
                <w:b/>
              </w:rPr>
              <w:t>. Полтава, вул. Європейська, буд. 173</w:t>
            </w:r>
          </w:p>
        </w:tc>
      </w:tr>
      <w:tr w:rsidR="00C32223" w:rsidRPr="00C32223"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C32223" w:rsidRDefault="00AE6EFB">
            <w:pPr>
              <w:jc w:val="both"/>
              <w:rPr>
                <w:b/>
                <w:bCs/>
              </w:rPr>
            </w:pPr>
            <w:r w:rsidRPr="00C32223">
              <w:rPr>
                <w:b/>
                <w:bCs/>
              </w:rPr>
              <w:t>7.</w:t>
            </w:r>
            <w:r w:rsidR="000D7CE4" w:rsidRPr="00C32223">
              <w:rPr>
                <w:b/>
                <w:bCs/>
              </w:rPr>
              <w:t>  Д</w:t>
            </w:r>
            <w:r w:rsidR="000D7CE4" w:rsidRPr="00C32223">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7AC343B4" w:rsidR="00AE6EFB" w:rsidRPr="00C32223" w:rsidRDefault="006D715E" w:rsidP="000C0AC9">
            <w:pPr>
              <w:jc w:val="both"/>
            </w:pPr>
            <w:r w:rsidRPr="00C32223">
              <w:rPr>
                <w:b/>
                <w:bCs/>
              </w:rPr>
              <w:t>1</w:t>
            </w:r>
            <w:r w:rsidR="000C0AC9" w:rsidRPr="00C32223">
              <w:rPr>
                <w:b/>
                <w:bCs/>
              </w:rPr>
              <w:t>7</w:t>
            </w:r>
            <w:r w:rsidR="00C417BB" w:rsidRPr="00C32223">
              <w:rPr>
                <w:b/>
                <w:bCs/>
              </w:rPr>
              <w:t>.0</w:t>
            </w:r>
            <w:r w:rsidRPr="00C32223">
              <w:rPr>
                <w:b/>
                <w:bCs/>
              </w:rPr>
              <w:t>9</w:t>
            </w:r>
            <w:r w:rsidR="00C417BB" w:rsidRPr="00C32223">
              <w:rPr>
                <w:b/>
                <w:bCs/>
              </w:rPr>
              <w:t>.</w:t>
            </w:r>
            <w:r w:rsidR="00635023" w:rsidRPr="00C32223">
              <w:rPr>
                <w:b/>
                <w:bCs/>
              </w:rPr>
              <w:t>2019 р.,</w:t>
            </w:r>
            <w:r w:rsidR="00AE6EFB" w:rsidRPr="00C32223">
              <w:rPr>
                <w:b/>
                <w:bCs/>
              </w:rPr>
              <w:t xml:space="preserve"> 1</w:t>
            </w:r>
            <w:r w:rsidRPr="00C32223">
              <w:rPr>
                <w:b/>
                <w:bCs/>
              </w:rPr>
              <w:t>5</w:t>
            </w:r>
            <w:r w:rsidR="0086463F" w:rsidRPr="00C32223">
              <w:rPr>
                <w:b/>
                <w:bCs/>
              </w:rPr>
              <w:t>:</w:t>
            </w:r>
            <w:r w:rsidRPr="00C32223">
              <w:rPr>
                <w:b/>
                <w:bCs/>
              </w:rPr>
              <w:t>3</w:t>
            </w:r>
            <w:r w:rsidR="00AE6EFB" w:rsidRPr="00C32223">
              <w:rPr>
                <w:b/>
                <w:bCs/>
              </w:rPr>
              <w:t>0 год. за київським часом</w:t>
            </w:r>
            <w:r w:rsidR="0035227C" w:rsidRPr="00C32223">
              <w:rPr>
                <w:b/>
                <w:bCs/>
              </w:rPr>
              <w:t xml:space="preserve"> </w:t>
            </w:r>
          </w:p>
        </w:tc>
      </w:tr>
      <w:tr w:rsidR="00C32223" w:rsidRPr="00C32223"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C32223" w:rsidRDefault="000D7CE4">
            <w:pPr>
              <w:rPr>
                <w:b/>
                <w:bCs/>
              </w:rPr>
            </w:pPr>
            <w:r w:rsidRPr="00C32223">
              <w:rPr>
                <w:rStyle w:val="ab"/>
              </w:rPr>
              <w:t>9</w:t>
            </w:r>
            <w:r w:rsidR="000C01CB" w:rsidRPr="00C32223">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C32223" w:rsidRDefault="000C01CB" w:rsidP="00BA0849">
            <w:pPr>
              <w:ind w:firstLine="299"/>
              <w:jc w:val="both"/>
              <w:rPr>
                <w:rStyle w:val="ab"/>
                <w:rFonts w:cs="Arial"/>
                <w:b w:val="0"/>
              </w:rPr>
            </w:pPr>
            <w:r w:rsidRPr="00C32223">
              <w:rPr>
                <w:rStyle w:val="ab"/>
                <w:rFonts w:cs="Arial"/>
                <w:b w:val="0"/>
              </w:rPr>
              <w:t>Вітчизняні та іноземні учасники беруть участь у процедурі закупівлі на рівних умовах.</w:t>
            </w:r>
          </w:p>
        </w:tc>
      </w:tr>
      <w:tr w:rsidR="00C32223" w:rsidRPr="00C32223"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C840033" w:rsidR="000A0B02" w:rsidRPr="00C32223" w:rsidRDefault="00697617" w:rsidP="00CB5F65">
            <w:pPr>
              <w:rPr>
                <w:rStyle w:val="ab"/>
                <w:highlight w:val="yellow"/>
              </w:rPr>
            </w:pPr>
            <w:r w:rsidRPr="00C32223">
              <w:rPr>
                <w:b/>
              </w:rPr>
              <w:t>1</w:t>
            </w:r>
            <w:r w:rsidR="000D7CE4" w:rsidRPr="00C32223">
              <w:rPr>
                <w:b/>
              </w:rPr>
              <w:t>0</w:t>
            </w:r>
            <w:r w:rsidRPr="00C32223">
              <w:rPr>
                <w:b/>
              </w:rPr>
              <w:t>. </w:t>
            </w:r>
            <w:r w:rsidR="000A0B02" w:rsidRPr="00C32223">
              <w:rPr>
                <w:b/>
              </w:rPr>
              <w:t>Інформація про валюту, у якій повинно бути розраховано та зазначено ціну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C32223" w:rsidRDefault="000A0B02" w:rsidP="00BA0849">
            <w:pPr>
              <w:ind w:firstLine="299"/>
              <w:jc w:val="both"/>
            </w:pPr>
            <w:r w:rsidRPr="00C32223">
              <w:t xml:space="preserve">Валютою </w:t>
            </w:r>
            <w:proofErr w:type="spellStart"/>
            <w:r w:rsidRPr="00C32223">
              <w:rPr>
                <w:lang w:val="ru-RU"/>
              </w:rPr>
              <w:t>процедури</w:t>
            </w:r>
            <w:proofErr w:type="spellEnd"/>
            <w:r w:rsidRPr="00C32223">
              <w:rPr>
                <w:lang w:val="ru-RU"/>
              </w:rPr>
              <w:t xml:space="preserve"> </w:t>
            </w:r>
            <w:proofErr w:type="spellStart"/>
            <w:r w:rsidRPr="00C32223">
              <w:rPr>
                <w:lang w:val="ru-RU"/>
              </w:rPr>
              <w:t>закупівлі</w:t>
            </w:r>
            <w:proofErr w:type="spellEnd"/>
            <w:r w:rsidRPr="00C32223">
              <w:rPr>
                <w:lang w:val="ru-RU"/>
              </w:rPr>
              <w:t xml:space="preserve"> є</w:t>
            </w:r>
            <w:r w:rsidRPr="00C32223">
              <w:t xml:space="preserve"> національна валюта України – гривня.</w:t>
            </w:r>
          </w:p>
          <w:p w14:paraId="50553085" w14:textId="705402F3" w:rsidR="007C60DC" w:rsidRPr="00C32223" w:rsidRDefault="000A0B02" w:rsidP="00BA0849">
            <w:pPr>
              <w:shd w:val="clear" w:color="auto" w:fill="FFFFFF"/>
              <w:ind w:right="1" w:firstLine="299"/>
              <w:jc w:val="both"/>
            </w:pPr>
            <w:r w:rsidRPr="00C32223">
              <w:t xml:space="preserve">У разі якщо учасником процедури закупівлі є нерезидент, такий учасник може зазначити ціну </w:t>
            </w:r>
            <w:r w:rsidR="00D2458D" w:rsidRPr="00C32223">
              <w:t xml:space="preserve">пропозиції процедури закупівлі </w:t>
            </w:r>
            <w:r w:rsidR="000B724E" w:rsidRPr="00C32223">
              <w:t>у Доларах США або ЄВРО</w:t>
            </w:r>
            <w:r w:rsidRPr="00C32223">
              <w:t>. При цьому при розкритті пропозицій</w:t>
            </w:r>
            <w:r w:rsidR="00D2458D" w:rsidRPr="00C32223">
              <w:t xml:space="preserve"> процедури закупівлі</w:t>
            </w:r>
            <w:r w:rsidRPr="00C32223">
              <w:t xml:space="preserve"> цін</w:t>
            </w:r>
            <w:r w:rsidR="00E22880" w:rsidRPr="00C32223">
              <w:t>ова</w:t>
            </w:r>
            <w:r w:rsidRPr="00C32223">
              <w:t xml:space="preserve"> пропозиці</w:t>
            </w:r>
            <w:r w:rsidR="00E22880" w:rsidRPr="00C32223">
              <w:t xml:space="preserve">я Учасника-нерезидента повинна бути </w:t>
            </w:r>
            <w:r w:rsidRPr="00C32223">
              <w:t>перерахов</w:t>
            </w:r>
            <w:r w:rsidR="00E22880" w:rsidRPr="00C32223">
              <w:t xml:space="preserve">ана у </w:t>
            </w:r>
            <w:r w:rsidRPr="00C32223">
              <w:t xml:space="preserve">гривні за офіційним курсом </w:t>
            </w:r>
            <w:r w:rsidR="00E22880" w:rsidRPr="00C32223">
              <w:t xml:space="preserve">НБУ </w:t>
            </w:r>
            <w:r w:rsidR="00E22880" w:rsidRPr="00C32223">
              <w:rPr>
                <w:bCs/>
              </w:rPr>
              <w:t>(6 (шість) знаків після коми)</w:t>
            </w:r>
            <w:r w:rsidR="00E22880" w:rsidRPr="00C32223">
              <w:t xml:space="preserve"> </w:t>
            </w:r>
            <w:r w:rsidR="00E22880" w:rsidRPr="00C32223">
              <w:rPr>
                <w:bCs/>
              </w:rPr>
              <w:t xml:space="preserve">на день початку прийому пропозицій на сайті та повинна бути приведена до умов </w:t>
            </w:r>
            <w:r w:rsidR="00E22880" w:rsidRPr="00C32223">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C32223">
              <w:t>.</w:t>
            </w:r>
          </w:p>
          <w:p w14:paraId="6F333ADA" w14:textId="77777777" w:rsidR="000A0B02" w:rsidRPr="00C32223" w:rsidRDefault="007C60DC" w:rsidP="00BA0849">
            <w:pPr>
              <w:ind w:firstLine="299"/>
              <w:jc w:val="both"/>
            </w:pPr>
            <w:r w:rsidRPr="00C32223">
              <w:t>У пропозиції процедури закупівлі</w:t>
            </w:r>
            <w:r w:rsidR="000A0B02" w:rsidRPr="00C32223">
              <w:t xml:space="preserve"> ціни вказуються за кожну одиницю продукції, яка пропонується і остаточно виводиться  підсумкова ціна </w:t>
            </w:r>
            <w:r w:rsidRPr="00C32223">
              <w:t xml:space="preserve"> пропозиції процедури закупівлі</w:t>
            </w:r>
            <w:r w:rsidR="000A0B02" w:rsidRPr="00C32223">
              <w:t>.</w:t>
            </w:r>
          </w:p>
          <w:p w14:paraId="1B65A38D" w14:textId="77777777" w:rsidR="000A0B02" w:rsidRPr="00C32223" w:rsidRDefault="000A0B02" w:rsidP="00BA0849">
            <w:pPr>
              <w:ind w:firstLine="299"/>
              <w:jc w:val="both"/>
            </w:pPr>
            <w:r w:rsidRPr="00C32223">
              <w:t>Вартість пропозиції</w:t>
            </w:r>
            <w:r w:rsidR="007C60DC" w:rsidRPr="00C32223">
              <w:t xml:space="preserve"> процедури закупівлі</w:t>
            </w:r>
            <w:r w:rsidRPr="00C32223">
              <w:t xml:space="preserve"> та всі інші ціни повинні бути чітко визначені. </w:t>
            </w:r>
          </w:p>
          <w:p w14:paraId="2540107F" w14:textId="77777777" w:rsidR="000A0B02" w:rsidRPr="00C32223" w:rsidRDefault="000A0B02" w:rsidP="00BA0849">
            <w:pPr>
              <w:ind w:firstLine="299"/>
              <w:jc w:val="both"/>
            </w:pPr>
            <w:r w:rsidRPr="00C32223">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C32223">
              <w:t>пропозиції процедури закупівлі</w:t>
            </w:r>
            <w:r w:rsidRPr="00C32223">
              <w:t xml:space="preserve">) </w:t>
            </w:r>
          </w:p>
          <w:p w14:paraId="25C59B6D" w14:textId="77777777" w:rsidR="000A0B02" w:rsidRPr="00C32223" w:rsidRDefault="000A0B02" w:rsidP="00BA0849">
            <w:pPr>
              <w:widowControl w:val="0"/>
              <w:ind w:firstLine="299"/>
              <w:jc w:val="both"/>
              <w:rPr>
                <w:highlight w:val="yellow"/>
              </w:rPr>
            </w:pPr>
            <w:r w:rsidRPr="00C32223">
              <w:t xml:space="preserve">Витрати учасника, пов'язані з підготовкою та поданням </w:t>
            </w:r>
            <w:r w:rsidR="007C60DC" w:rsidRPr="00C32223">
              <w:t xml:space="preserve">пропозиції процедури закупівлі </w:t>
            </w:r>
            <w:r w:rsidRPr="00C32223">
              <w:t>не відшкодовуються (в тому числі і у разі відміни торгів чи визнання торгів такими, що не відбулися).</w:t>
            </w:r>
          </w:p>
        </w:tc>
      </w:tr>
      <w:tr w:rsidR="00C32223" w:rsidRPr="00C32223"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C32223" w:rsidRDefault="000A0B02">
            <w:pPr>
              <w:rPr>
                <w:rStyle w:val="ab"/>
              </w:rPr>
            </w:pPr>
            <w:r w:rsidRPr="00C32223">
              <w:rPr>
                <w:rStyle w:val="ab"/>
              </w:rPr>
              <w:t>1</w:t>
            </w:r>
            <w:r w:rsidR="000D7CE4" w:rsidRPr="00C32223">
              <w:rPr>
                <w:rStyle w:val="ab"/>
              </w:rPr>
              <w:t>1</w:t>
            </w:r>
            <w:r w:rsidRPr="00C32223">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C32223" w:rsidRDefault="000A0B02" w:rsidP="000A0B02">
            <w:pPr>
              <w:adjustRightInd w:val="0"/>
              <w:ind w:firstLine="456"/>
              <w:jc w:val="both"/>
              <w:rPr>
                <w:rStyle w:val="ab"/>
                <w:rFonts w:cs="Arial"/>
                <w:b w:val="0"/>
              </w:rPr>
            </w:pPr>
            <w:r w:rsidRPr="00C32223">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C32223" w:rsidRDefault="000A0B02" w:rsidP="000A0B02">
            <w:pPr>
              <w:adjustRightInd w:val="0"/>
              <w:ind w:firstLine="456"/>
              <w:jc w:val="both"/>
              <w:rPr>
                <w:rStyle w:val="ab"/>
                <w:rFonts w:cs="Arial"/>
                <w:b w:val="0"/>
              </w:rPr>
            </w:pPr>
            <w:r w:rsidRPr="00C32223">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C32223" w:rsidRDefault="00C409F1" w:rsidP="000A0B02">
            <w:pPr>
              <w:adjustRightInd w:val="0"/>
              <w:ind w:firstLine="456"/>
              <w:jc w:val="both"/>
              <w:rPr>
                <w:rStyle w:val="ab"/>
                <w:rFonts w:cs="Arial"/>
                <w:b w:val="0"/>
                <w:lang w:val="ru-RU"/>
              </w:rPr>
            </w:pPr>
            <w:r w:rsidRPr="00C32223">
              <w:rPr>
                <w:rStyle w:val="ab"/>
                <w:rFonts w:cs="Arial"/>
                <w:b w:val="0"/>
              </w:rPr>
              <w:t>Переклад документів повинен бути завірений, організацією, яка здійснювала переклад.</w:t>
            </w:r>
          </w:p>
          <w:p w14:paraId="627F050F" w14:textId="77777777" w:rsidR="000A0B02" w:rsidRPr="00C32223" w:rsidRDefault="000A0B02" w:rsidP="000A0B02">
            <w:pPr>
              <w:adjustRightInd w:val="0"/>
              <w:ind w:firstLine="456"/>
              <w:jc w:val="both"/>
              <w:rPr>
                <w:rStyle w:val="ab"/>
                <w:rFonts w:cs="Arial"/>
                <w:b w:val="0"/>
              </w:rPr>
            </w:pPr>
            <w:r w:rsidRPr="00C32223">
              <w:rPr>
                <w:rStyle w:val="ab"/>
                <w:rFonts w:cs="Arial"/>
                <w:b w:val="0"/>
              </w:rPr>
              <w:t>Відповідальність за достовірність перекладу несе Учасник.</w:t>
            </w:r>
          </w:p>
          <w:p w14:paraId="3DF1EB43" w14:textId="158616E2" w:rsidR="00C409F1" w:rsidRPr="00C32223" w:rsidRDefault="00C409F1" w:rsidP="00392DA7">
            <w:pPr>
              <w:adjustRightInd w:val="0"/>
              <w:ind w:firstLine="456"/>
              <w:jc w:val="both"/>
            </w:pPr>
            <w:r w:rsidRPr="00C32223">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C32223">
              <w:t>пропозиції Учасника процедури закупівлі.</w:t>
            </w:r>
          </w:p>
        </w:tc>
      </w:tr>
      <w:tr w:rsidR="00C32223" w:rsidRPr="00C32223"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C32223" w:rsidRDefault="000A0B02">
            <w:pPr>
              <w:rPr>
                <w:rStyle w:val="ab"/>
              </w:rPr>
            </w:pPr>
            <w:r w:rsidRPr="00C32223">
              <w:rPr>
                <w:rStyle w:val="ab"/>
              </w:rPr>
              <w:lastRenderedPageBreak/>
              <w:t>1</w:t>
            </w:r>
            <w:r w:rsidR="000D7CE4" w:rsidRPr="00C32223">
              <w:rPr>
                <w:rStyle w:val="ab"/>
              </w:rPr>
              <w:t>2</w:t>
            </w:r>
            <w:r w:rsidRPr="00C32223">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1F2FBE83" w:rsidR="000A0B02" w:rsidRPr="00C32223" w:rsidRDefault="000A0B02" w:rsidP="00CB5F65">
            <w:pPr>
              <w:adjustRightInd w:val="0"/>
              <w:ind w:firstLine="456"/>
              <w:jc w:val="both"/>
              <w:rPr>
                <w:rStyle w:val="ab"/>
                <w:rFonts w:cs="Arial"/>
              </w:rPr>
            </w:pPr>
            <w:r w:rsidRPr="00C32223">
              <w:rPr>
                <w:rStyle w:val="ab"/>
                <w:rFonts w:cs="Arial"/>
              </w:rPr>
              <w:t xml:space="preserve">Документація процедури закупівлі розроблена відповідно до </w:t>
            </w:r>
            <w:r w:rsidR="00F756FD" w:rsidRPr="00C32223">
              <w:rPr>
                <w:rStyle w:val="ab"/>
                <w:rFonts w:cs="Arial"/>
              </w:rPr>
              <w:t>Регламенту взаємодії структурних підрозділів АТ «Укргазвидобування» під час закупів</w:t>
            </w:r>
            <w:r w:rsidR="00CB5F65" w:rsidRPr="00C32223">
              <w:rPr>
                <w:rStyle w:val="ab"/>
                <w:rFonts w:cs="Arial"/>
              </w:rPr>
              <w:t>ель</w:t>
            </w:r>
            <w:r w:rsidR="00F756FD" w:rsidRPr="00C32223">
              <w:rPr>
                <w:rStyle w:val="ab"/>
                <w:rFonts w:cs="Arial"/>
              </w:rPr>
              <w:t xml:space="preserve"> товарів</w:t>
            </w:r>
            <w:r w:rsidR="00CB5F65" w:rsidRPr="00C32223">
              <w:rPr>
                <w:rStyle w:val="ab"/>
                <w:rFonts w:cs="Arial"/>
              </w:rPr>
              <w:t>,</w:t>
            </w:r>
            <w:r w:rsidR="00F756FD" w:rsidRPr="00C32223">
              <w:rPr>
                <w:rStyle w:val="ab"/>
                <w:rFonts w:cs="Arial"/>
              </w:rPr>
              <w:t xml:space="preserve"> робіт та послуг, затвердженого рішенням Правління від </w:t>
            </w:r>
            <w:r w:rsidR="00CB5F65" w:rsidRPr="00C32223">
              <w:rPr>
                <w:rStyle w:val="ab"/>
                <w:rFonts w:cs="Arial"/>
              </w:rPr>
              <w:t>18.02</w:t>
            </w:r>
            <w:r w:rsidR="00146259" w:rsidRPr="00C32223">
              <w:rPr>
                <w:rStyle w:val="ab"/>
                <w:rFonts w:cs="Arial"/>
              </w:rPr>
              <w:t>.2019</w:t>
            </w:r>
            <w:r w:rsidR="00F756FD" w:rsidRPr="00C32223">
              <w:rPr>
                <w:rStyle w:val="ab"/>
                <w:rFonts w:cs="Arial"/>
              </w:rPr>
              <w:t xml:space="preserve">р. № </w:t>
            </w:r>
            <w:r w:rsidR="00146259" w:rsidRPr="00C32223">
              <w:rPr>
                <w:rStyle w:val="ab"/>
                <w:rFonts w:cs="Arial"/>
              </w:rPr>
              <w:t> 371</w:t>
            </w:r>
            <w:r w:rsidR="00AB69BA" w:rsidRPr="00C32223">
              <w:rPr>
                <w:rStyle w:val="ab"/>
                <w:rFonts w:cs="Arial"/>
              </w:rPr>
              <w:t>,</w:t>
            </w:r>
            <w:r w:rsidR="00146259" w:rsidRPr="00C32223">
              <w:rPr>
                <w:rStyle w:val="ab"/>
                <w:rFonts w:cs="Arial"/>
              </w:rPr>
              <w:t xml:space="preserve"> </w:t>
            </w:r>
            <w:r w:rsidR="00F756FD" w:rsidRPr="00C32223">
              <w:rPr>
                <w:rStyle w:val="ab"/>
                <w:rFonts w:cs="Arial"/>
              </w:rPr>
              <w:t xml:space="preserve">введеного в дію з наказом </w:t>
            </w:r>
            <w:proofErr w:type="spellStart"/>
            <w:r w:rsidR="00CB5F65" w:rsidRPr="00C32223">
              <w:rPr>
                <w:rStyle w:val="ab"/>
                <w:rFonts w:cs="Arial"/>
              </w:rPr>
              <w:t>АТ«Укргазвидобування</w:t>
            </w:r>
            <w:proofErr w:type="spellEnd"/>
            <w:r w:rsidR="00CB5F65" w:rsidRPr="00C32223">
              <w:rPr>
                <w:rStyle w:val="ab"/>
                <w:rFonts w:cs="Arial"/>
              </w:rPr>
              <w:t xml:space="preserve">» </w:t>
            </w:r>
            <w:r w:rsidR="00D04957" w:rsidRPr="00C32223">
              <w:rPr>
                <w:rStyle w:val="ab"/>
                <w:rFonts w:cs="Arial"/>
              </w:rPr>
              <w:t xml:space="preserve">від 18.02.2019 р. </w:t>
            </w:r>
            <w:r w:rsidR="00F756FD" w:rsidRPr="00C32223">
              <w:rPr>
                <w:rStyle w:val="ab"/>
                <w:rFonts w:cs="Arial"/>
              </w:rPr>
              <w:t xml:space="preserve">№ </w:t>
            </w:r>
            <w:r w:rsidR="006B124D" w:rsidRPr="00C32223">
              <w:rPr>
                <w:rStyle w:val="ab"/>
                <w:rFonts w:cs="Arial"/>
              </w:rPr>
              <w:t>116</w:t>
            </w:r>
            <w:r w:rsidRPr="00C32223">
              <w:rPr>
                <w:rStyle w:val="ab"/>
                <w:rFonts w:cs="Arial"/>
              </w:rPr>
              <w:t>.</w:t>
            </w:r>
          </w:p>
        </w:tc>
      </w:tr>
      <w:tr w:rsidR="00C32223" w:rsidRPr="00C32223"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C32223" w:rsidRDefault="00EA3417" w:rsidP="00227126">
            <w:pPr>
              <w:pStyle w:val="ac"/>
              <w:jc w:val="center"/>
              <w:rPr>
                <w:b/>
                <w:sz w:val="28"/>
                <w:szCs w:val="28"/>
                <w:lang w:val="uk-UA"/>
              </w:rPr>
            </w:pPr>
            <w:r w:rsidRPr="00C32223">
              <w:rPr>
                <w:b/>
                <w:sz w:val="28"/>
                <w:szCs w:val="28"/>
                <w:lang w:val="uk-UA"/>
              </w:rPr>
              <w:t>ІІ</w:t>
            </w:r>
            <w:r w:rsidR="00BA0849" w:rsidRPr="00C32223">
              <w:rPr>
                <w:b/>
                <w:sz w:val="28"/>
                <w:szCs w:val="28"/>
                <w:lang w:val="uk-UA"/>
              </w:rPr>
              <w:t>.</w:t>
            </w:r>
            <w:r w:rsidRPr="00C32223">
              <w:rPr>
                <w:b/>
                <w:sz w:val="28"/>
                <w:szCs w:val="28"/>
                <w:lang w:val="uk-UA"/>
              </w:rPr>
              <w:t xml:space="preserve"> Порядок </w:t>
            </w:r>
            <w:r w:rsidR="005B7A27" w:rsidRPr="00C32223">
              <w:rPr>
                <w:b/>
                <w:sz w:val="28"/>
                <w:szCs w:val="28"/>
                <w:lang w:val="uk-UA"/>
              </w:rPr>
              <w:t>в</w:t>
            </w:r>
            <w:r w:rsidRPr="00C32223">
              <w:rPr>
                <w:b/>
                <w:sz w:val="28"/>
                <w:szCs w:val="28"/>
                <w:lang w:val="uk-UA"/>
              </w:rPr>
              <w:t xml:space="preserve">несення змін та надання роз’яснень до </w:t>
            </w:r>
            <w:r w:rsidR="00227126" w:rsidRPr="00C32223">
              <w:rPr>
                <w:b/>
                <w:sz w:val="28"/>
                <w:szCs w:val="28"/>
                <w:lang w:val="uk-UA"/>
              </w:rPr>
              <w:t>документації процедури закупівель</w:t>
            </w:r>
          </w:p>
        </w:tc>
      </w:tr>
      <w:tr w:rsidR="00C32223" w:rsidRPr="00C32223"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C32223" w:rsidRPr="00C322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C32223" w:rsidRDefault="00296418" w:rsidP="00926F5F">
                  <w:pPr>
                    <w:pStyle w:val="ac"/>
                    <w:spacing w:before="0" w:beforeAutospacing="0" w:after="0" w:afterAutospacing="0"/>
                    <w:rPr>
                      <w:b/>
                      <w:bCs/>
                      <w:lang w:val="uk-UA"/>
                    </w:rPr>
                  </w:pPr>
                  <w:r w:rsidRPr="00C32223">
                    <w:rPr>
                      <w:b/>
                      <w:bCs/>
                      <w:lang w:val="uk-UA"/>
                    </w:rPr>
                    <w:t>1</w:t>
                  </w:r>
                  <w:r w:rsidR="00713920" w:rsidRPr="00C32223">
                    <w:rPr>
                      <w:b/>
                      <w:bCs/>
                      <w:lang w:val="uk-UA"/>
                    </w:rPr>
                    <w:t>. Порядок звернень щодо уточнення технічних вимог до предмета закупівель та/або вимог до кваліфікації Учасників</w:t>
                  </w:r>
                  <w:r w:rsidR="00713920" w:rsidRPr="00C32223">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C32223" w:rsidRDefault="00713920">
                  <w:pPr>
                    <w:widowControl w:val="0"/>
                    <w:ind w:firstLine="284"/>
                    <w:jc w:val="both"/>
                  </w:pPr>
                  <w:r w:rsidRPr="00C32223">
                    <w:t xml:space="preserve">Учасники процедур закупівель можуть звернутися до Замовника не пізніше ніж за </w:t>
                  </w:r>
                  <w:r w:rsidR="00121B71" w:rsidRPr="00C32223">
                    <w:t xml:space="preserve">5 </w:t>
                  </w:r>
                  <w:r w:rsidRPr="00C32223">
                    <w:t>робочих дні</w:t>
                  </w:r>
                  <w:r w:rsidR="00121B71" w:rsidRPr="00C32223">
                    <w:t>в</w:t>
                  </w:r>
                  <w:r w:rsidRPr="00C32223">
                    <w:t xml:space="preserve"> до </w:t>
                  </w:r>
                  <w:r w:rsidR="00121B71" w:rsidRPr="00C32223">
                    <w:t xml:space="preserve">закінчення строку подання </w:t>
                  </w:r>
                  <w:r w:rsidR="0025388D" w:rsidRPr="00C32223">
                    <w:t>пропозиції процедури закупівлі</w:t>
                  </w:r>
                  <w:r w:rsidRPr="00C32223">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2FB431F2" w:rsidR="00713920" w:rsidRPr="00C32223" w:rsidRDefault="00CB5F65">
                  <w:pPr>
                    <w:widowControl w:val="0"/>
                    <w:ind w:firstLine="284"/>
                    <w:jc w:val="both"/>
                  </w:pPr>
                  <w:r w:rsidRPr="00C32223">
                    <w:t>Замовник</w:t>
                  </w:r>
                  <w:r w:rsidR="00713920" w:rsidRPr="00C32223">
                    <w:t xml:space="preserve"> протягом двох робочих днів (але до закінчення періоду </w:t>
                  </w:r>
                  <w:r w:rsidR="0025388D" w:rsidRPr="00C32223">
                    <w:t>подання пропозицій</w:t>
                  </w:r>
                  <w:r w:rsidR="00713920" w:rsidRPr="00C32223">
                    <w:t xml:space="preserve">) з моменту </w:t>
                  </w:r>
                  <w:r w:rsidR="0025388D" w:rsidRPr="00C32223">
                    <w:t xml:space="preserve">надходження такого </w:t>
                  </w:r>
                  <w:r w:rsidR="00713920" w:rsidRPr="00C32223">
                    <w:t>звернення</w:t>
                  </w:r>
                  <w:r w:rsidR="0025388D" w:rsidRPr="00C32223">
                    <w:t xml:space="preserve"> до Замовника</w:t>
                  </w:r>
                  <w:r w:rsidR="00713920" w:rsidRPr="00C32223">
                    <w:t xml:space="preserve"> </w:t>
                  </w:r>
                  <w:r w:rsidR="0025388D" w:rsidRPr="00C32223">
                    <w:t>надає</w:t>
                  </w:r>
                  <w:r w:rsidR="00713920" w:rsidRPr="00C32223">
                    <w:t xml:space="preserve"> відповідь, підготовлену відповідним підрозділом </w:t>
                  </w:r>
                  <w:r w:rsidRPr="00C32223">
                    <w:t>Замовника</w:t>
                  </w:r>
                  <w:r w:rsidR="00713920" w:rsidRPr="00C32223">
                    <w:t>.</w:t>
                  </w:r>
                </w:p>
                <w:p w14:paraId="1FE954D6" w14:textId="096F8ECD" w:rsidR="00713920" w:rsidRPr="00C32223" w:rsidRDefault="00713920">
                  <w:pPr>
                    <w:widowControl w:val="0"/>
                    <w:ind w:firstLine="284"/>
                    <w:jc w:val="both"/>
                  </w:pPr>
                  <w:r w:rsidRPr="00C32223">
                    <w:t>Звернення щодо роз’яснень та вимоги/скарги, отримані Замовником після вказаного періоду до розгляду не приймаються</w:t>
                  </w:r>
                  <w:r w:rsidR="00635023" w:rsidRPr="00C32223">
                    <w:t>.</w:t>
                  </w:r>
                </w:p>
              </w:tc>
            </w:tr>
          </w:tbl>
          <w:p w14:paraId="2017F520" w14:textId="77777777" w:rsidR="00713920" w:rsidRPr="00C32223" w:rsidRDefault="00713920" w:rsidP="00926F5F">
            <w:pPr>
              <w:pStyle w:val="ac"/>
              <w:spacing w:before="0" w:beforeAutospacing="0" w:after="0" w:afterAutospacing="0"/>
              <w:jc w:val="center"/>
              <w:rPr>
                <w:lang w:val="uk-UA"/>
              </w:rPr>
            </w:pPr>
          </w:p>
        </w:tc>
      </w:tr>
      <w:tr w:rsidR="00C32223" w:rsidRPr="00C32223"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C32223" w:rsidRPr="00C322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C32223" w:rsidRDefault="00296418" w:rsidP="00926F5F">
                  <w:pPr>
                    <w:pStyle w:val="ac"/>
                    <w:spacing w:before="0" w:beforeAutospacing="0" w:after="0" w:afterAutospacing="0"/>
                    <w:rPr>
                      <w:b/>
                      <w:bCs/>
                      <w:lang w:val="uk-UA"/>
                    </w:rPr>
                  </w:pPr>
                  <w:r w:rsidRPr="00C32223">
                    <w:rPr>
                      <w:b/>
                      <w:bCs/>
                      <w:lang w:val="uk-UA"/>
                    </w:rPr>
                    <w:t>2</w:t>
                  </w:r>
                  <w:r w:rsidR="00713920" w:rsidRPr="00C32223">
                    <w:rPr>
                      <w:b/>
                      <w:bCs/>
                      <w:lang w:val="uk-UA"/>
                    </w:rPr>
                    <w:t xml:space="preserve">. </w:t>
                  </w:r>
                  <w:r w:rsidR="005B7A27" w:rsidRPr="00C32223">
                    <w:rPr>
                      <w:b/>
                      <w:bCs/>
                      <w:lang w:val="uk-UA"/>
                    </w:rPr>
                    <w:t>В</w:t>
                  </w:r>
                  <w:r w:rsidR="00227126" w:rsidRPr="00C32223">
                    <w:rPr>
                      <w:b/>
                      <w:bCs/>
                      <w:lang w:val="uk-UA"/>
                    </w:rPr>
                    <w:t>несення змін до документації процедури закупівлі</w:t>
                  </w:r>
                  <w:r w:rsidR="00713920" w:rsidRPr="00C32223">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C32223" w:rsidRDefault="001C0DC1">
                  <w:pPr>
                    <w:widowControl w:val="0"/>
                    <w:ind w:firstLine="284"/>
                    <w:jc w:val="both"/>
                  </w:pPr>
                  <w:r w:rsidRPr="00C32223">
                    <w:t xml:space="preserve">Замовник має право з власної ініціативи чи за результатами звернень </w:t>
                  </w:r>
                  <w:r w:rsidR="00D04957" w:rsidRPr="00C32223">
                    <w:t xml:space="preserve">за роз’ясненнями </w:t>
                  </w:r>
                  <w:r w:rsidRPr="00C32223">
                    <w:t xml:space="preserve">Учасників </w:t>
                  </w:r>
                  <w:proofErr w:type="spellStart"/>
                  <w:r w:rsidR="00635023" w:rsidRPr="00C32223">
                    <w:t>внести</w:t>
                  </w:r>
                  <w:proofErr w:type="spellEnd"/>
                  <w:r w:rsidR="00635023" w:rsidRPr="00C32223">
                    <w:t xml:space="preserve"> </w:t>
                  </w:r>
                  <w:r w:rsidRPr="00C32223">
                    <w:t xml:space="preserve">зміни до Документації процедури закупівлі під час періоду </w:t>
                  </w:r>
                  <w:r w:rsidR="0025388D" w:rsidRPr="00C32223">
                    <w:t>подання</w:t>
                  </w:r>
                  <w:r w:rsidRPr="00C32223">
                    <w:t xml:space="preserve">, продовживши строк подання пропозицій у разі необхідності. </w:t>
                  </w:r>
                </w:p>
                <w:p w14:paraId="5DC7716F" w14:textId="7F2568DA" w:rsidR="00BB4093" w:rsidRPr="00C32223" w:rsidRDefault="00BB4093">
                  <w:pPr>
                    <w:widowControl w:val="0"/>
                    <w:ind w:firstLine="284"/>
                    <w:jc w:val="both"/>
                    <w:rPr>
                      <w:lang w:val="ru-RU"/>
                    </w:rPr>
                  </w:pPr>
                  <w:r w:rsidRPr="00C32223">
                    <w:t>Зміни, що вносяться замовником до документації</w:t>
                  </w:r>
                  <w:r w:rsidR="00D2458D" w:rsidRPr="00C32223">
                    <w:t xml:space="preserve"> процедури закупівлі</w:t>
                  </w:r>
                  <w:r w:rsidRPr="00C32223">
                    <w:t xml:space="preserve">, розміщуються та відображаються </w:t>
                  </w:r>
                  <w:r w:rsidR="0025388D" w:rsidRPr="00C32223">
                    <w:t xml:space="preserve">на відповідному </w:t>
                  </w:r>
                  <w:r w:rsidRPr="00C32223">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C32223">
                    <w:t xml:space="preserve"> процедури закупівлі</w:t>
                  </w:r>
                  <w:r w:rsidRPr="00C32223">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C32223">
                    <w:t xml:space="preserve"> процедури закупівлі</w:t>
                  </w:r>
                  <w:r w:rsidR="00D2458D" w:rsidRPr="00C32223">
                    <w:rPr>
                      <w:lang w:val="ru-RU"/>
                    </w:rPr>
                    <w:t>.</w:t>
                  </w:r>
                </w:p>
                <w:p w14:paraId="47579BF8" w14:textId="77777777" w:rsidR="00713920" w:rsidRPr="00C32223" w:rsidRDefault="00C4743E">
                  <w:pPr>
                    <w:widowControl w:val="0"/>
                    <w:ind w:firstLine="284"/>
                    <w:jc w:val="both"/>
                  </w:pPr>
                  <w:r w:rsidRPr="00C32223">
                    <w:t>Внесення змін до документації процедури закупівель відбувається за рішенням Комітету.</w:t>
                  </w:r>
                </w:p>
              </w:tc>
            </w:tr>
          </w:tbl>
          <w:p w14:paraId="41331368" w14:textId="77777777" w:rsidR="00713920" w:rsidRPr="00C32223" w:rsidRDefault="00713920" w:rsidP="00926F5F">
            <w:pPr>
              <w:pStyle w:val="ac"/>
              <w:spacing w:before="0" w:beforeAutospacing="0" w:after="0" w:afterAutospacing="0"/>
              <w:jc w:val="center"/>
              <w:rPr>
                <w:lang w:val="uk-UA"/>
              </w:rPr>
            </w:pPr>
          </w:p>
        </w:tc>
      </w:tr>
      <w:tr w:rsidR="00C32223" w:rsidRPr="00C32223"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C32223" w:rsidRDefault="00BB4093" w:rsidP="00D2458D">
            <w:pPr>
              <w:pStyle w:val="ac"/>
              <w:jc w:val="center"/>
              <w:rPr>
                <w:sz w:val="28"/>
                <w:szCs w:val="28"/>
                <w:lang w:val="uk-UA"/>
              </w:rPr>
            </w:pPr>
            <w:r w:rsidRPr="00C32223">
              <w:rPr>
                <w:b/>
                <w:sz w:val="28"/>
                <w:szCs w:val="28"/>
                <w:lang w:val="uk-UA"/>
              </w:rPr>
              <w:t>III. Інструкція з підготовки пропозиції</w:t>
            </w:r>
            <w:r w:rsidR="00D2458D" w:rsidRPr="00C32223">
              <w:rPr>
                <w:b/>
                <w:sz w:val="28"/>
                <w:szCs w:val="28"/>
                <w:lang w:val="uk-UA"/>
              </w:rPr>
              <w:t xml:space="preserve"> процедури закупівлі</w:t>
            </w:r>
          </w:p>
        </w:tc>
      </w:tr>
      <w:tr w:rsidR="00C32223" w:rsidRPr="00C32223"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C32223" w:rsidRPr="00C32223"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C32223" w:rsidRDefault="0078254C" w:rsidP="00BB4093">
                  <w:pPr>
                    <w:pStyle w:val="ac"/>
                    <w:rPr>
                      <w:b/>
                      <w:bCs/>
                      <w:lang w:val="uk-UA"/>
                    </w:rPr>
                  </w:pPr>
                  <w:r w:rsidRPr="00C32223">
                    <w:rPr>
                      <w:b/>
                      <w:bCs/>
                    </w:rPr>
                    <w:t>1</w:t>
                  </w:r>
                  <w:r w:rsidR="00BB4093" w:rsidRPr="00C32223">
                    <w:rPr>
                      <w:b/>
                      <w:bCs/>
                    </w:rPr>
                    <w:t xml:space="preserve">. </w:t>
                  </w:r>
                  <w:r w:rsidR="00BB4093" w:rsidRPr="00C32223">
                    <w:rPr>
                      <w:b/>
                      <w:bCs/>
                      <w:lang w:val="uk-UA"/>
                    </w:rPr>
                    <w:t>Порядок подання пр</w:t>
                  </w:r>
                  <w:r w:rsidR="007611D6" w:rsidRPr="00C32223">
                    <w:rPr>
                      <w:b/>
                      <w:bCs/>
                      <w:lang w:val="uk-UA"/>
                    </w:rPr>
                    <w:t xml:space="preserve">опозиції Учасника та вимоги до </w:t>
                  </w:r>
                  <w:r w:rsidR="00BB4093" w:rsidRPr="00C32223">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xml:space="preserve">Учасник закупівлі подає </w:t>
                  </w:r>
                  <w:r w:rsidR="00707A35" w:rsidRPr="00C32223">
                    <w:rPr>
                      <w:rStyle w:val="ab"/>
                      <w:rFonts w:cs="Arial"/>
                      <w:b w:val="0"/>
                    </w:rPr>
                    <w:t xml:space="preserve">усі документи визначені/передбачені Додатком 10 цієї документації (кваліфікаційну частину) </w:t>
                  </w:r>
                  <w:r w:rsidRPr="00C32223">
                    <w:rPr>
                      <w:rStyle w:val="ab"/>
                      <w:rFonts w:cs="Arial"/>
                      <w:b w:val="0"/>
                    </w:rPr>
                    <w:t>у</w:t>
                  </w:r>
                  <w:r w:rsidR="007D3432" w:rsidRPr="00C32223">
                    <w:rPr>
                      <w:rStyle w:val="ab"/>
                      <w:rFonts w:cs="Arial"/>
                      <w:b w:val="0"/>
                    </w:rPr>
                    <w:t xml:space="preserve"> паперовому вигляді</w:t>
                  </w:r>
                  <w:r w:rsidRPr="00C32223">
                    <w:rPr>
                      <w:rStyle w:val="ab"/>
                      <w:rFonts w:cs="Arial"/>
                      <w:b w:val="0"/>
                    </w:rPr>
                    <w:t xml:space="preserve"> у запечатаному конверті. На конверті зазначаються:</w:t>
                  </w:r>
                </w:p>
                <w:p w14:paraId="209E477D"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Номер пропозицій відповідно до Оголошення процедури закупівлі;</w:t>
                  </w:r>
                </w:p>
                <w:p w14:paraId="732947F8"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Предмет процедури закупівлі;</w:t>
                  </w:r>
                </w:p>
                <w:p w14:paraId="11BAF2D4"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Найменування та адресу Замовника;</w:t>
                  </w:r>
                </w:p>
                <w:p w14:paraId="4C025AB3"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Найменування та адресу Учасника;</w:t>
                  </w:r>
                </w:p>
                <w:p w14:paraId="115E5AE6"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xml:space="preserve">- Слова «Не розкривати до ____ годин ____ хвилин </w:t>
                  </w:r>
                  <w:proofErr w:type="spellStart"/>
                  <w:r w:rsidRPr="00C32223">
                    <w:rPr>
                      <w:rStyle w:val="ab"/>
                      <w:rFonts w:cs="Arial"/>
                      <w:b w:val="0"/>
                    </w:rPr>
                    <w:t>дд.мм.рррр</w:t>
                  </w:r>
                  <w:proofErr w:type="spellEnd"/>
                  <w:r w:rsidRPr="00C32223">
                    <w:rPr>
                      <w:rStyle w:val="ab"/>
                      <w:rFonts w:cs="Arial"/>
                      <w:b w:val="0"/>
                    </w:rPr>
                    <w:t>.», де вказуються час та дата закінчення терміну подачі пропозицій.</w:t>
                  </w:r>
                </w:p>
                <w:p w14:paraId="6BD1E32C"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w:t>
                  </w:r>
                  <w:r w:rsidRPr="00C32223">
                    <w:rPr>
                      <w:rStyle w:val="ab"/>
                      <w:rFonts w:cs="Arial"/>
                      <w:b w:val="0"/>
                    </w:rPr>
                    <w:lastRenderedPageBreak/>
                    <w:t>(без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C32223">
                    <w:rPr>
                      <w:rStyle w:val="ab"/>
                      <w:rFonts w:cs="Arial"/>
                      <w:b w:val="0"/>
                    </w:rPr>
                    <w:t>PortableDocumentFormat</w:t>
                  </w:r>
                  <w:proofErr w:type="spellEnd"/>
                  <w:r w:rsidRPr="00C32223">
                    <w:rPr>
                      <w:rStyle w:val="ab"/>
                      <w:rFonts w:cs="Arial"/>
                      <w:b w:val="0"/>
                    </w:rPr>
                    <w:t xml:space="preserve"> (* .</w:t>
                  </w:r>
                  <w:proofErr w:type="spellStart"/>
                  <w:r w:rsidRPr="00C32223">
                    <w:rPr>
                      <w:rStyle w:val="ab"/>
                      <w:rFonts w:cs="Arial"/>
                      <w:b w:val="0"/>
                    </w:rPr>
                    <w:t>pdf</w:t>
                  </w:r>
                  <w:proofErr w:type="spellEnd"/>
                  <w:r w:rsidRPr="00C32223">
                    <w:rPr>
                      <w:rStyle w:val="ab"/>
                      <w:rFonts w:cs="Arial"/>
                      <w:b w:val="0"/>
                    </w:rPr>
                    <w:t xml:space="preserve">), за принципом: </w:t>
                  </w:r>
                </w:p>
                <w:p w14:paraId="01FE7D76" w14:textId="7DAAC186"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C32223">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7A8D7DA5" w:rsidR="00322362" w:rsidRPr="00C32223" w:rsidRDefault="00322362" w:rsidP="00322362">
                  <w:pPr>
                    <w:widowControl w:val="0"/>
                    <w:autoSpaceDE w:val="0"/>
                    <w:autoSpaceDN w:val="0"/>
                    <w:adjustRightInd w:val="0"/>
                    <w:ind w:firstLine="370"/>
                    <w:jc w:val="both"/>
                  </w:pPr>
                  <w:r w:rsidRPr="00C32223">
                    <w:rPr>
                      <w:rStyle w:val="ab"/>
                      <w:b w:val="0"/>
                    </w:rPr>
                    <w:t>-</w:t>
                  </w:r>
                  <w:r w:rsidRPr="00C32223">
                    <w:t>  кожен файл</w:t>
                  </w:r>
                  <w:r w:rsidRPr="00C32223">
                    <w:rPr>
                      <w:lang w:val="ru-RU"/>
                    </w:rPr>
                    <w:t>/документ</w:t>
                  </w:r>
                  <w:r w:rsidRPr="00C32223">
                    <w:t xml:space="preserve"> </w:t>
                  </w:r>
                  <w:r w:rsidR="00A2607E" w:rsidRPr="00C32223">
                    <w:t xml:space="preserve">Додатку 1 </w:t>
                  </w:r>
                  <w:r w:rsidRPr="00C32223">
                    <w:t>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24D09192"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w:t>
                  </w:r>
                  <w:r w:rsidR="0086463F" w:rsidRPr="00C32223">
                    <w:rPr>
                      <w:rStyle w:val="ab"/>
                      <w:rFonts w:cs="Arial"/>
                      <w:b w:val="0"/>
                    </w:rPr>
                    <w:t>Акредитація</w:t>
                  </w:r>
                </w:p>
                <w:p w14:paraId="0BC992EF" w14:textId="79D9795C" w:rsidR="0086463F" w:rsidRPr="00C32223" w:rsidRDefault="0086463F" w:rsidP="0086463F">
                  <w:pPr>
                    <w:widowControl w:val="0"/>
                    <w:autoSpaceDE w:val="0"/>
                    <w:autoSpaceDN w:val="0"/>
                    <w:adjustRightInd w:val="0"/>
                    <w:ind w:firstLine="370"/>
                    <w:jc w:val="both"/>
                    <w:rPr>
                      <w:rStyle w:val="ab"/>
                      <w:rFonts w:cs="Arial"/>
                      <w:b w:val="0"/>
                    </w:rPr>
                  </w:pPr>
                  <w:r w:rsidRPr="00C32223">
                    <w:rPr>
                      <w:rStyle w:val="ab"/>
                      <w:rFonts w:cs="Arial"/>
                      <w:b w:val="0"/>
                    </w:rPr>
                    <w:t xml:space="preserve">-  Критерії кваліфікації </w:t>
                  </w:r>
                </w:p>
                <w:p w14:paraId="7D1093EA" w14:textId="269CE6FA"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w:t>
                  </w:r>
                  <w:r w:rsidR="00A2607E" w:rsidRPr="00C32223">
                    <w:rPr>
                      <w:rStyle w:val="ab"/>
                      <w:rFonts w:cs="Arial"/>
                      <w:b w:val="0"/>
                    </w:rPr>
                    <w:t>Критерії для оцінки фінансово</w:t>
                  </w:r>
                  <w:r w:rsidR="0086463F" w:rsidRPr="00C32223">
                    <w:rPr>
                      <w:rStyle w:val="ab"/>
                      <w:rFonts w:cs="Arial"/>
                      <w:b w:val="0"/>
                    </w:rPr>
                    <w:t xml:space="preserve">-економічного </w:t>
                  </w:r>
                  <w:r w:rsidR="00A2607E" w:rsidRPr="00C32223">
                    <w:rPr>
                      <w:rStyle w:val="ab"/>
                      <w:rFonts w:cs="Arial"/>
                      <w:b w:val="0"/>
                    </w:rPr>
                    <w:t>стану</w:t>
                  </w:r>
                </w:p>
                <w:p w14:paraId="7D8575E3" w14:textId="0C28CD36"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xml:space="preserve">Кожна папка повинна бути </w:t>
                  </w:r>
                  <w:proofErr w:type="spellStart"/>
                  <w:r w:rsidRPr="00C32223">
                    <w:rPr>
                      <w:rStyle w:val="ab"/>
                      <w:rFonts w:cs="Arial"/>
                      <w:b w:val="0"/>
                    </w:rPr>
                    <w:t>заархівована</w:t>
                  </w:r>
                  <w:proofErr w:type="spellEnd"/>
                  <w:r w:rsidRPr="00C32223">
                    <w:rPr>
                      <w:rStyle w:val="ab"/>
                      <w:rFonts w:cs="Arial"/>
                      <w:b w:val="0"/>
                    </w:rPr>
                    <w:t xml:space="preserve"> </w:t>
                  </w:r>
                  <w:r w:rsidRPr="00C32223">
                    <w:rPr>
                      <w:rStyle w:val="ab"/>
                      <w:rFonts w:cs="Arial"/>
                      <w:b w:val="0"/>
                      <w:lang w:val="en-US"/>
                    </w:rPr>
                    <w:t>zip</w:t>
                  </w:r>
                  <w:r w:rsidR="007D3432" w:rsidRPr="00C32223">
                    <w:rPr>
                      <w:rStyle w:val="ab"/>
                      <w:rFonts w:cs="Arial"/>
                      <w:b w:val="0"/>
                    </w:rPr>
                    <w:t>.</w:t>
                  </w:r>
                </w:p>
                <w:p w14:paraId="1B1FD65C"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C32223">
                    <w:rPr>
                      <w:rStyle w:val="ab"/>
                      <w:rFonts w:cs="Arial"/>
                      <w:b w:val="0"/>
                    </w:rPr>
                    <w:t>невідповідностей</w:t>
                  </w:r>
                  <w:proofErr w:type="spellEnd"/>
                  <w:r w:rsidRPr="00C32223">
                    <w:rPr>
                      <w:rStyle w:val="ab"/>
                      <w:rFonts w:cs="Arial"/>
                      <w:b w:val="0"/>
                    </w:rPr>
                    <w:t xml:space="preserve"> між оригіналом і електронною копією, пропозиція такого Учасника може бути відхилена.</w:t>
                  </w:r>
                </w:p>
                <w:p w14:paraId="2F6F4DA2" w14:textId="77777777" w:rsidR="00322362" w:rsidRPr="00C32223" w:rsidRDefault="00322362" w:rsidP="007611D6">
                  <w:pPr>
                    <w:widowControl w:val="0"/>
                    <w:autoSpaceDE w:val="0"/>
                    <w:autoSpaceDN w:val="0"/>
                    <w:adjustRightInd w:val="0"/>
                    <w:ind w:firstLine="369"/>
                    <w:jc w:val="both"/>
                    <w:rPr>
                      <w:rStyle w:val="ab"/>
                      <w:rFonts w:cs="Arial"/>
                      <w:b w:val="0"/>
                    </w:rPr>
                  </w:pPr>
                  <w:r w:rsidRPr="00C32223">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C32223" w:rsidRDefault="00322362" w:rsidP="007611D6">
                  <w:pPr>
                    <w:widowControl w:val="0"/>
                    <w:autoSpaceDE w:val="0"/>
                    <w:autoSpaceDN w:val="0"/>
                    <w:adjustRightInd w:val="0"/>
                    <w:ind w:firstLine="369"/>
                    <w:jc w:val="both"/>
                    <w:rPr>
                      <w:rStyle w:val="ab"/>
                      <w:rFonts w:cs="Arial"/>
                      <w:b w:val="0"/>
                    </w:rPr>
                  </w:pPr>
                </w:p>
                <w:p w14:paraId="56757A6C" w14:textId="5CB2DA65" w:rsidR="00322362" w:rsidRPr="00C32223" w:rsidRDefault="00322362" w:rsidP="007611D6">
                  <w:pPr>
                    <w:widowControl w:val="0"/>
                    <w:autoSpaceDE w:val="0"/>
                    <w:autoSpaceDN w:val="0"/>
                    <w:adjustRightInd w:val="0"/>
                    <w:ind w:firstLine="369"/>
                    <w:jc w:val="both"/>
                    <w:rPr>
                      <w:rStyle w:val="ab"/>
                      <w:rFonts w:cs="Arial"/>
                      <w:b w:val="0"/>
                    </w:rPr>
                  </w:pPr>
                  <w:r w:rsidRPr="00C32223">
                    <w:rPr>
                      <w:rStyle w:val="ab"/>
                      <w:rFonts w:cs="Arial"/>
                      <w:b w:val="0"/>
                    </w:rPr>
                    <w:t>У разі публікації Документації процедур</w:t>
                  </w:r>
                  <w:r w:rsidR="00A84127" w:rsidRPr="00C32223">
                    <w:rPr>
                      <w:rStyle w:val="ab"/>
                      <w:rFonts w:cs="Arial"/>
                      <w:b w:val="0"/>
                    </w:rPr>
                    <w:t>и закупівлі на сайті Товариства</w:t>
                  </w:r>
                  <w:r w:rsidRPr="00C32223">
                    <w:rPr>
                      <w:rStyle w:val="ab"/>
                      <w:rFonts w:cs="Arial"/>
                      <w:b w:val="0"/>
                    </w:rPr>
                    <w:t>, Учасники закупівлі повинні забезпечити доставку пропозицій</w:t>
                  </w:r>
                  <w:r w:rsidR="00A84127" w:rsidRPr="00C32223">
                    <w:rPr>
                      <w:rStyle w:val="ab"/>
                      <w:rFonts w:cs="Arial"/>
                      <w:b w:val="0"/>
                    </w:rPr>
                    <w:t xml:space="preserve"> (пакету оригіналів документів)</w:t>
                  </w:r>
                  <w:r w:rsidRPr="00C32223">
                    <w:rPr>
                      <w:rStyle w:val="ab"/>
                      <w:rFonts w:cs="Arial"/>
                      <w:b w:val="0"/>
                    </w:rPr>
                    <w:t xml:space="preserve"> за </w:t>
                  </w:r>
                  <w:proofErr w:type="spellStart"/>
                  <w:r w:rsidRPr="00C32223">
                    <w:rPr>
                      <w:rStyle w:val="ab"/>
                      <w:rFonts w:cs="Arial"/>
                      <w:b w:val="0"/>
                    </w:rPr>
                    <w:t>адресою</w:t>
                  </w:r>
                  <w:proofErr w:type="spellEnd"/>
                  <w:r w:rsidRPr="00C32223">
                    <w:rPr>
                      <w:rStyle w:val="ab"/>
                      <w:rFonts w:cs="Arial"/>
                      <w:b w:val="0"/>
                    </w:rPr>
                    <w:t xml:space="preserve"> Замовника</w:t>
                  </w:r>
                  <w:r w:rsidR="00A84127" w:rsidRPr="00C32223">
                    <w:rPr>
                      <w:rStyle w:val="ab"/>
                      <w:rFonts w:cs="Arial"/>
                      <w:b w:val="0"/>
                    </w:rPr>
                    <w:t xml:space="preserve"> </w:t>
                  </w:r>
                  <w:r w:rsidRPr="00C32223">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C32223">
                    <w:rPr>
                      <w:rStyle w:val="ab"/>
                      <w:rFonts w:cs="Arial"/>
                      <w:b w:val="0"/>
                    </w:rPr>
                    <w:t>, а саме:</w:t>
                  </w:r>
                </w:p>
                <w:p w14:paraId="15161E48" w14:textId="77777777" w:rsidR="00A84127" w:rsidRPr="00C32223" w:rsidRDefault="00A84127" w:rsidP="007611D6">
                  <w:pPr>
                    <w:widowControl w:val="0"/>
                    <w:autoSpaceDE w:val="0"/>
                    <w:autoSpaceDN w:val="0"/>
                    <w:adjustRightInd w:val="0"/>
                    <w:ind w:left="441"/>
                    <w:jc w:val="both"/>
                    <w:rPr>
                      <w:rStyle w:val="ab"/>
                      <w:rFonts w:cs="Arial"/>
                      <w:b w:val="0"/>
                    </w:rPr>
                  </w:pPr>
                  <w:r w:rsidRPr="00C32223">
                    <w:rPr>
                      <w:rStyle w:val="ab"/>
                      <w:rFonts w:cs="Arial"/>
                      <w:b w:val="0"/>
                    </w:rPr>
                    <w:t>-  у робочий час (згідно Графіку робочого часу Замовника зазначеного у Розділі I);</w:t>
                  </w:r>
                </w:p>
                <w:p w14:paraId="0C945AB8" w14:textId="68F6A0CC" w:rsidR="00A84127" w:rsidRPr="00C32223" w:rsidRDefault="00A84127" w:rsidP="007611D6">
                  <w:pPr>
                    <w:widowControl w:val="0"/>
                    <w:autoSpaceDE w:val="0"/>
                    <w:autoSpaceDN w:val="0"/>
                    <w:adjustRightInd w:val="0"/>
                    <w:ind w:left="441"/>
                    <w:jc w:val="both"/>
                    <w:rPr>
                      <w:rStyle w:val="ab"/>
                      <w:rFonts w:cs="Arial"/>
                      <w:b w:val="0"/>
                    </w:rPr>
                  </w:pPr>
                  <w:r w:rsidRPr="00C32223">
                    <w:rPr>
                      <w:rStyle w:val="ab"/>
                      <w:rFonts w:cs="Arial"/>
                      <w:b w:val="0"/>
                    </w:rPr>
                    <w:t>-  особисто або через уповноваженого представника, або кур’є</w:t>
                  </w:r>
                  <w:r w:rsidR="007611D6" w:rsidRPr="00C32223">
                    <w:rPr>
                      <w:rStyle w:val="ab"/>
                      <w:rFonts w:cs="Arial"/>
                      <w:b w:val="0"/>
                    </w:rPr>
                    <w:t xml:space="preserve">ром – тільки «ОСОБИСТО У РУКИ» </w:t>
                  </w:r>
                  <w:r w:rsidR="007D3432" w:rsidRPr="00C32223">
                    <w:rPr>
                      <w:rStyle w:val="ab"/>
                      <w:rFonts w:cs="Arial"/>
                      <w:b w:val="0"/>
                    </w:rPr>
                    <w:t xml:space="preserve">працівнику </w:t>
                  </w:r>
                  <w:r w:rsidR="00A2607E" w:rsidRPr="00C32223">
                    <w:rPr>
                      <w:rStyle w:val="ab"/>
                      <w:rFonts w:cs="Arial"/>
                      <w:b w:val="0"/>
                    </w:rPr>
                    <w:t xml:space="preserve">відділу організації закупівель на адресу Замовника торгів (відділ організації закупівель, каб.509, вул. Європейська, буд.173, м. Полтава, 36008, </w:t>
                  </w:r>
                  <w:proofErr w:type="spellStart"/>
                  <w:r w:rsidR="00A2607E" w:rsidRPr="00C32223">
                    <w:rPr>
                      <w:rStyle w:val="ab"/>
                      <w:rFonts w:cs="Arial"/>
                      <w:b w:val="0"/>
                    </w:rPr>
                    <w:t>тел</w:t>
                  </w:r>
                  <w:proofErr w:type="spellEnd"/>
                  <w:r w:rsidR="00A2607E" w:rsidRPr="00C32223">
                    <w:rPr>
                      <w:rStyle w:val="ab"/>
                      <w:rFonts w:cs="Arial"/>
                      <w:b w:val="0"/>
                    </w:rPr>
                    <w:t>. (0532) 51-58-25, (0532) 51-58-26)</w:t>
                  </w:r>
                  <w:r w:rsidRPr="00C32223">
                    <w:rPr>
                      <w:rStyle w:val="ab"/>
                      <w:rFonts w:cs="Arial"/>
                      <w:b w:val="0"/>
                    </w:rPr>
                    <w:t>;</w:t>
                  </w:r>
                </w:p>
                <w:p w14:paraId="3268FEEA" w14:textId="77777777" w:rsidR="00A84127" w:rsidRPr="00C32223" w:rsidRDefault="00A84127" w:rsidP="007611D6">
                  <w:pPr>
                    <w:widowControl w:val="0"/>
                    <w:autoSpaceDE w:val="0"/>
                    <w:autoSpaceDN w:val="0"/>
                    <w:adjustRightInd w:val="0"/>
                    <w:ind w:left="441"/>
                    <w:jc w:val="both"/>
                    <w:rPr>
                      <w:rStyle w:val="ab"/>
                      <w:rFonts w:cs="Arial"/>
                      <w:b w:val="0"/>
                    </w:rPr>
                  </w:pPr>
                  <w:r w:rsidRPr="00C32223">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C32223" w:rsidRDefault="00A84127" w:rsidP="007611D6">
                  <w:pPr>
                    <w:widowControl w:val="0"/>
                    <w:autoSpaceDE w:val="0"/>
                    <w:autoSpaceDN w:val="0"/>
                    <w:adjustRightInd w:val="0"/>
                    <w:ind w:left="441"/>
                    <w:jc w:val="both"/>
                    <w:rPr>
                      <w:rStyle w:val="ab"/>
                      <w:rFonts w:cs="Arial"/>
                      <w:b w:val="0"/>
                    </w:rPr>
                  </w:pPr>
                  <w:r w:rsidRPr="00C32223">
                    <w:rPr>
                      <w:rStyle w:val="ab"/>
                      <w:rFonts w:cs="Arial"/>
                      <w:b w:val="0"/>
                    </w:rPr>
                    <w:t xml:space="preserve">-  на конверті повинно бути зазначено: номер та предмет закупівлі, </w:t>
                  </w:r>
                  <w:r w:rsidRPr="00C32223">
                    <w:rPr>
                      <w:rStyle w:val="ab"/>
                      <w:rFonts w:cs="Arial"/>
                      <w:b w:val="0"/>
                    </w:rPr>
                    <w:lastRenderedPageBreak/>
                    <w:t>найменування та адресу Замовника, найменування та адресу Учасника.</w:t>
                  </w:r>
                </w:p>
                <w:p w14:paraId="73E66137" w14:textId="28704FDB" w:rsidR="00322362" w:rsidRPr="00C32223" w:rsidRDefault="00322362" w:rsidP="007611D6">
                  <w:pPr>
                    <w:widowControl w:val="0"/>
                    <w:autoSpaceDE w:val="0"/>
                    <w:autoSpaceDN w:val="0"/>
                    <w:adjustRightInd w:val="0"/>
                    <w:ind w:firstLine="369"/>
                    <w:jc w:val="both"/>
                    <w:rPr>
                      <w:rStyle w:val="ab"/>
                      <w:rFonts w:cs="Arial"/>
                      <w:b w:val="0"/>
                    </w:rPr>
                  </w:pPr>
                  <w:r w:rsidRPr="00C32223">
                    <w:rPr>
                      <w:rStyle w:val="ab"/>
                      <w:rFonts w:cs="Arial"/>
                      <w:b w:val="0"/>
                    </w:rPr>
                    <w:t xml:space="preserve">Реєстрація кожної пропозиції, що надійшла від Учасників, здійснюється </w:t>
                  </w:r>
                  <w:r w:rsidR="007D3432" w:rsidRPr="00C32223">
                    <w:rPr>
                      <w:rStyle w:val="ab"/>
                      <w:rFonts w:cs="Arial"/>
                      <w:b w:val="0"/>
                    </w:rPr>
                    <w:t xml:space="preserve">працівником </w:t>
                  </w:r>
                  <w:r w:rsidR="00A2607E" w:rsidRPr="00C32223">
                    <w:rPr>
                      <w:rStyle w:val="ab"/>
                      <w:rFonts w:cs="Arial"/>
                      <w:b w:val="0"/>
                    </w:rPr>
                    <w:t>відділу</w:t>
                  </w:r>
                  <w:r w:rsidR="007D3432" w:rsidRPr="00C32223">
                    <w:rPr>
                      <w:rStyle w:val="ab"/>
                      <w:rFonts w:cs="Arial"/>
                      <w:b w:val="0"/>
                    </w:rPr>
                    <w:t xml:space="preserve"> організації закупівель</w:t>
                  </w:r>
                  <w:r w:rsidRPr="00C32223">
                    <w:rPr>
                      <w:rStyle w:val="ab"/>
                      <w:rFonts w:cs="Arial"/>
                      <w:b w:val="0"/>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Якщо Учасник закупівлі надав свою пропозицію із запізненням, вона не приймається.</w:t>
                  </w:r>
                </w:p>
                <w:p w14:paraId="416E4A78" w14:textId="0643957A"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відкликати подану пропозицію;</w:t>
                  </w:r>
                </w:p>
                <w:p w14:paraId="08D5E9C5"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C32223" w:rsidRDefault="00322362" w:rsidP="00322362">
                  <w:pPr>
                    <w:widowControl w:val="0"/>
                    <w:autoSpaceDE w:val="0"/>
                    <w:autoSpaceDN w:val="0"/>
                    <w:adjustRightInd w:val="0"/>
                    <w:ind w:firstLine="370"/>
                    <w:jc w:val="both"/>
                    <w:rPr>
                      <w:rStyle w:val="ab"/>
                      <w:rFonts w:cs="Arial"/>
                      <w:b w:val="0"/>
                    </w:rPr>
                  </w:pPr>
                  <w:r w:rsidRPr="00C32223">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C32223" w:rsidRDefault="00CE5762" w:rsidP="00BB4093">
                  <w:pPr>
                    <w:widowControl w:val="0"/>
                    <w:autoSpaceDE w:val="0"/>
                    <w:autoSpaceDN w:val="0"/>
                    <w:adjustRightInd w:val="0"/>
                    <w:ind w:firstLine="370"/>
                    <w:jc w:val="both"/>
                    <w:rPr>
                      <w:rStyle w:val="ab"/>
                      <w:rFonts w:cs="Arial"/>
                      <w:b w:val="0"/>
                      <w:highlight w:val="yellow"/>
                    </w:rPr>
                  </w:pPr>
                </w:p>
                <w:p w14:paraId="541099D6" w14:textId="1AC137DB" w:rsidR="00CE5762" w:rsidRPr="00C32223" w:rsidRDefault="00CE5762" w:rsidP="00CE5762">
                  <w:pPr>
                    <w:widowControl w:val="0"/>
                    <w:autoSpaceDE w:val="0"/>
                    <w:autoSpaceDN w:val="0"/>
                    <w:adjustRightInd w:val="0"/>
                    <w:ind w:firstLine="370"/>
                    <w:jc w:val="both"/>
                    <w:rPr>
                      <w:rStyle w:val="ab"/>
                      <w:rFonts w:cs="Arial"/>
                      <w:b w:val="0"/>
                    </w:rPr>
                  </w:pPr>
                  <w:r w:rsidRPr="00C32223">
                    <w:rPr>
                      <w:rStyle w:val="ab"/>
                      <w:rFonts w:cs="Arial"/>
                      <w:b w:val="0"/>
                    </w:rPr>
                    <w:t xml:space="preserve">Замовник має право звернутися </w:t>
                  </w:r>
                  <w:r w:rsidR="000A0ED3" w:rsidRPr="00C32223">
                    <w:rPr>
                      <w:bCs/>
                    </w:rPr>
                    <w:t>на електронну адресу Учасника</w:t>
                  </w:r>
                  <w:r w:rsidR="000A0ED3" w:rsidRPr="00C32223">
                    <w:rPr>
                      <w:rStyle w:val="ab"/>
                      <w:rFonts w:cs="Arial"/>
                      <w:b w:val="0"/>
                    </w:rPr>
                    <w:t xml:space="preserve"> </w:t>
                  </w:r>
                  <w:r w:rsidRPr="00C32223">
                    <w:rPr>
                      <w:rStyle w:val="ab"/>
                      <w:rFonts w:cs="Arial"/>
                      <w:b w:val="0"/>
                    </w:rPr>
                    <w:t>за уточненням певної інформації, вимогою надати документ</w:t>
                  </w:r>
                  <w:r w:rsidR="000A0ED3" w:rsidRPr="00C32223">
                    <w:rPr>
                      <w:rStyle w:val="ab"/>
                      <w:rFonts w:cs="Arial"/>
                      <w:b w:val="0"/>
                    </w:rPr>
                    <w:t>и</w:t>
                  </w:r>
                  <w:r w:rsidRPr="00C32223">
                    <w:rPr>
                      <w:rStyle w:val="ab"/>
                      <w:rFonts w:cs="Arial"/>
                      <w:b w:val="0"/>
                    </w:rPr>
                    <w:t xml:space="preserve">, у разі їх відсутності, у порядку та у строки, визначені </w:t>
                  </w:r>
                  <w:r w:rsidR="000A0ED3" w:rsidRPr="00C32223">
                    <w:rPr>
                      <w:rStyle w:val="ab"/>
                      <w:rFonts w:cs="Arial"/>
                      <w:b w:val="0"/>
                    </w:rPr>
                    <w:t>у зверненні Замовника до Учасника</w:t>
                  </w:r>
                  <w:r w:rsidRPr="00C32223">
                    <w:rPr>
                      <w:rStyle w:val="ab"/>
                      <w:rFonts w:cs="Arial"/>
                      <w:b w:val="0"/>
                    </w:rPr>
                    <w:t>.</w:t>
                  </w:r>
                </w:p>
                <w:p w14:paraId="08B40F46" w14:textId="0D560025" w:rsidR="000A0ED3" w:rsidRPr="00C32223" w:rsidRDefault="000A0ED3" w:rsidP="000A0ED3">
                  <w:pPr>
                    <w:widowControl w:val="0"/>
                    <w:autoSpaceDE w:val="0"/>
                    <w:autoSpaceDN w:val="0"/>
                    <w:adjustRightInd w:val="0"/>
                    <w:ind w:firstLine="370"/>
                    <w:jc w:val="both"/>
                    <w:rPr>
                      <w:bCs/>
                    </w:rPr>
                  </w:pPr>
                  <w:r w:rsidRPr="00C32223">
                    <w:rPr>
                      <w:bCs/>
                    </w:rPr>
                    <w:t xml:space="preserve">Учасник протягом </w:t>
                  </w:r>
                  <w:r w:rsidR="008E6C8D" w:rsidRPr="00C32223">
                    <w:rPr>
                      <w:bCs/>
                    </w:rPr>
                    <w:t>2</w:t>
                  </w:r>
                  <w:r w:rsidRPr="00C32223">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C32223">
                    <w:rPr>
                      <w:bCs/>
                    </w:rPr>
                    <w:t>З</w:t>
                  </w:r>
                  <w:r w:rsidRPr="00C32223">
                    <w:rPr>
                      <w:bCs/>
                    </w:rPr>
                    <w:t xml:space="preserve">амовником інформації на адресу замовника у паперовому вигляді та електронної копії на </w:t>
                  </w:r>
                  <w:r w:rsidRPr="00C32223">
                    <w:rPr>
                      <w:rStyle w:val="ab"/>
                      <w:rFonts w:cs="Arial"/>
                      <w:b w:val="0"/>
                    </w:rPr>
                    <w:t>компакт-диску CD-R/DVD-R (без можливості подальшої зміни інформації, що зберігається на таких носіях)</w:t>
                  </w:r>
                  <w:r w:rsidRPr="00C32223">
                    <w:rPr>
                      <w:bCs/>
                    </w:rPr>
                    <w:t xml:space="preserve">. У разі не усунення Учасником встановлених Замовником </w:t>
                  </w:r>
                  <w:proofErr w:type="spellStart"/>
                  <w:r w:rsidRPr="00C32223">
                    <w:rPr>
                      <w:bCs/>
                    </w:rPr>
                    <w:t>н</w:t>
                  </w:r>
                  <w:r w:rsidR="007D3432" w:rsidRPr="00C32223">
                    <w:rPr>
                      <w:bCs/>
                    </w:rPr>
                    <w:t>евідповідностей</w:t>
                  </w:r>
                  <w:proofErr w:type="spellEnd"/>
                  <w:r w:rsidR="007D3432" w:rsidRPr="00C32223">
                    <w:rPr>
                      <w:bCs/>
                    </w:rPr>
                    <w:t xml:space="preserve"> у встановлений у</w:t>
                  </w:r>
                  <w:r w:rsidRPr="00C32223">
                    <w:rPr>
                      <w:bCs/>
                    </w:rPr>
                    <w:t xml:space="preserve"> цьому пункті документації строк, пропозиція такого Учасника підлягає відхиленню.</w:t>
                  </w:r>
                </w:p>
                <w:p w14:paraId="20018B59" w14:textId="77777777" w:rsidR="000F4756" w:rsidRPr="00C32223" w:rsidRDefault="000F4756" w:rsidP="000F4756">
                  <w:pPr>
                    <w:spacing w:line="14" w:lineRule="atLeast"/>
                    <w:ind w:firstLine="370"/>
                    <w:jc w:val="both"/>
                    <w:rPr>
                      <w:bCs/>
                    </w:rPr>
                  </w:pPr>
                  <w:r w:rsidRPr="00C32223">
                    <w:rPr>
                      <w:bCs/>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w:t>
                  </w:r>
                  <w:r w:rsidRPr="00C32223">
                    <w:rPr>
                      <w:bCs/>
                    </w:rPr>
                    <w:lastRenderedPageBreak/>
                    <w:t>суттєвою при визначенні результатів процедури закупівлі, Замовник відхиляє пропозицію такого Учасника.</w:t>
                  </w:r>
                </w:p>
                <w:p w14:paraId="764B9970" w14:textId="103F0460" w:rsidR="000F4756" w:rsidRPr="00C32223" w:rsidRDefault="000F4756" w:rsidP="000F4756">
                  <w:pPr>
                    <w:spacing w:line="14" w:lineRule="atLeast"/>
                    <w:ind w:firstLine="370"/>
                    <w:jc w:val="both"/>
                    <w:rPr>
                      <w:i/>
                      <w:iCs/>
                    </w:rPr>
                  </w:pPr>
                  <w:r w:rsidRPr="00C32223">
                    <w:rPr>
                      <w:bCs/>
                    </w:rPr>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C32223">
                    <w:rPr>
                      <w:bCs/>
                      <w:lang w:val="ru-RU"/>
                    </w:rPr>
                    <w:t>надаються</w:t>
                  </w:r>
                  <w:proofErr w:type="spellEnd"/>
                  <w:r w:rsidR="000A0ED3" w:rsidRPr="00C32223">
                    <w:rPr>
                      <w:bCs/>
                      <w:lang w:val="ru-RU"/>
                    </w:rPr>
                    <w:t xml:space="preserve"> </w:t>
                  </w:r>
                  <w:r w:rsidRPr="00C32223">
                    <w:rPr>
                      <w:bCs/>
                    </w:rPr>
                    <w:t>ними у складі пропозиції.</w:t>
                  </w:r>
                  <w:r w:rsidRPr="00C32223">
                    <w:rPr>
                      <w:i/>
                      <w:iCs/>
                    </w:rPr>
                    <w:t xml:space="preserve"> </w:t>
                  </w:r>
                </w:p>
                <w:p w14:paraId="1D350A51" w14:textId="106F6281" w:rsidR="0006783E" w:rsidRPr="00C32223" w:rsidRDefault="00BB4093" w:rsidP="00CA2B7F">
                  <w:pPr>
                    <w:widowControl w:val="0"/>
                    <w:autoSpaceDE w:val="0"/>
                    <w:autoSpaceDN w:val="0"/>
                    <w:adjustRightInd w:val="0"/>
                    <w:ind w:firstLine="370"/>
                    <w:jc w:val="both"/>
                    <w:rPr>
                      <w:rStyle w:val="ab"/>
                      <w:rFonts w:cs="Arial"/>
                      <w:b w:val="0"/>
                    </w:rPr>
                  </w:pPr>
                  <w:r w:rsidRPr="00C32223">
                    <w:rPr>
                      <w:bCs/>
                    </w:rPr>
                    <w:t>Замовник має право, у разі необхідності, запросити в Учасник</w:t>
                  </w:r>
                  <w:r w:rsidR="000A0ED3" w:rsidRPr="00C32223">
                    <w:rPr>
                      <w:bCs/>
                    </w:rPr>
                    <w:t>ів</w:t>
                  </w:r>
                  <w:r w:rsidRPr="00C32223">
                    <w:rPr>
                      <w:bCs/>
                    </w:rPr>
                    <w:t xml:space="preserve">, </w:t>
                  </w:r>
                  <w:r w:rsidRPr="00C32223">
                    <w:rPr>
                      <w:rStyle w:val="ab"/>
                      <w:rFonts w:cs="Arial"/>
                      <w:b w:val="0"/>
                    </w:rPr>
                    <w:t>пропозиці</w:t>
                  </w:r>
                  <w:r w:rsidR="000A0ED3" w:rsidRPr="00C32223">
                    <w:rPr>
                      <w:rStyle w:val="ab"/>
                      <w:rFonts w:cs="Arial"/>
                      <w:b w:val="0"/>
                    </w:rPr>
                    <w:t>ї</w:t>
                  </w:r>
                  <w:r w:rsidRPr="00C32223">
                    <w:rPr>
                      <w:rStyle w:val="ab"/>
                      <w:rFonts w:cs="Arial"/>
                      <w:b w:val="0"/>
                    </w:rPr>
                    <w:t xml:space="preserve"> як</w:t>
                  </w:r>
                  <w:r w:rsidR="000A0ED3" w:rsidRPr="00C32223">
                    <w:rPr>
                      <w:rStyle w:val="ab"/>
                      <w:rFonts w:cs="Arial"/>
                      <w:b w:val="0"/>
                    </w:rPr>
                    <w:t>их</w:t>
                  </w:r>
                  <w:r w:rsidRPr="00C32223">
                    <w:rPr>
                      <w:rStyle w:val="ab"/>
                      <w:rFonts w:cs="Arial"/>
                      <w:b w:val="0"/>
                    </w:rPr>
                    <w:t xml:space="preserve"> знаход</w:t>
                  </w:r>
                  <w:r w:rsidR="000A0ED3" w:rsidRPr="00C32223">
                    <w:rPr>
                      <w:rStyle w:val="ab"/>
                      <w:rFonts w:cs="Arial"/>
                      <w:b w:val="0"/>
                    </w:rPr>
                    <w:t>я</w:t>
                  </w:r>
                  <w:r w:rsidRPr="00C32223">
                    <w:rPr>
                      <w:rStyle w:val="ab"/>
                      <w:rFonts w:cs="Arial"/>
                      <w:b w:val="0"/>
                    </w:rPr>
                    <w:t>ться на розгляді у Замовника, додаткову інформацію щодо предмета закупівлі, яка має уточнюючий характер</w:t>
                  </w:r>
                  <w:r w:rsidR="008E6C8D" w:rsidRPr="00C32223">
                    <w:rPr>
                      <w:rStyle w:val="ab"/>
                      <w:rFonts w:cs="Arial"/>
                      <w:b w:val="0"/>
                    </w:rPr>
                    <w:t>, звернутись з вимогою надати документи, у разі їх відсутності</w:t>
                  </w:r>
                  <w:r w:rsidRPr="00C32223">
                    <w:rPr>
                      <w:rStyle w:val="ab"/>
                      <w:rFonts w:cs="Arial"/>
                      <w:b w:val="0"/>
                    </w:rPr>
                    <w:t xml:space="preserve">. Учасник протягом 2 робочих днів повинен </w:t>
                  </w:r>
                  <w:r w:rsidR="000A0ED3" w:rsidRPr="00C32223">
                    <w:rPr>
                      <w:rStyle w:val="ab"/>
                      <w:rFonts w:cs="Arial"/>
                      <w:b w:val="0"/>
                    </w:rPr>
                    <w:t xml:space="preserve">надати </w:t>
                  </w:r>
                  <w:r w:rsidRPr="00C32223">
                    <w:rPr>
                      <w:rStyle w:val="ab"/>
                      <w:rFonts w:cs="Arial"/>
                      <w:b w:val="0"/>
                    </w:rPr>
                    <w:t xml:space="preserve">запитувану Замовником інформацію у </w:t>
                  </w:r>
                  <w:r w:rsidR="000A0ED3" w:rsidRPr="00C32223">
                    <w:rPr>
                      <w:bCs/>
                    </w:rPr>
                    <w:t xml:space="preserve">паперовому вигляді та електронної копії на </w:t>
                  </w:r>
                  <w:r w:rsidR="000A0ED3" w:rsidRPr="00C32223">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C32223">
                    <w:rPr>
                      <w:rStyle w:val="ab"/>
                      <w:rFonts w:cs="Arial"/>
                      <w:b w:val="0"/>
                    </w:rPr>
                    <w:t>.</w:t>
                  </w:r>
                  <w:r w:rsidR="0006783E" w:rsidRPr="00C32223">
                    <w:rPr>
                      <w:rStyle w:val="ab"/>
                      <w:rFonts w:cs="Arial"/>
                      <w:b w:val="0"/>
                    </w:rPr>
                    <w:t xml:space="preserve"> </w:t>
                  </w:r>
                  <w:r w:rsidR="0006783E" w:rsidRPr="00C32223">
                    <w:rPr>
                      <w:bCs/>
                    </w:rPr>
                    <w:t xml:space="preserve">У разі не усунення Учасником встановлених Замовником </w:t>
                  </w:r>
                  <w:proofErr w:type="spellStart"/>
                  <w:r w:rsidR="0006783E" w:rsidRPr="00C32223">
                    <w:rPr>
                      <w:bCs/>
                    </w:rPr>
                    <w:t>невідповідностей</w:t>
                  </w:r>
                  <w:proofErr w:type="spellEnd"/>
                  <w:r w:rsidR="0006783E" w:rsidRPr="00C32223">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C32223">
                    <w:rPr>
                      <w:rStyle w:val="ab"/>
                      <w:rFonts w:cs="Arial"/>
                      <w:b w:val="0"/>
                    </w:rPr>
                    <w:t>.</w:t>
                  </w:r>
                </w:p>
                <w:p w14:paraId="70946452" w14:textId="7832EF07" w:rsidR="00BB4093" w:rsidRPr="00C32223" w:rsidRDefault="00BB4093" w:rsidP="00CA2B7F">
                  <w:pPr>
                    <w:widowControl w:val="0"/>
                    <w:autoSpaceDE w:val="0"/>
                    <w:autoSpaceDN w:val="0"/>
                    <w:adjustRightInd w:val="0"/>
                    <w:ind w:firstLine="370"/>
                    <w:jc w:val="both"/>
                    <w:rPr>
                      <w:rStyle w:val="ab"/>
                      <w:rFonts w:cs="Arial"/>
                      <w:b w:val="0"/>
                    </w:rPr>
                  </w:pPr>
                  <w:r w:rsidRPr="00C32223">
                    <w:rPr>
                      <w:rStyle w:val="ab"/>
                      <w:rFonts w:cs="Arial"/>
                      <w:b w:val="0"/>
                    </w:rPr>
                    <w:t xml:space="preserve">У разі </w:t>
                  </w:r>
                  <w:r w:rsidR="000A0ED3" w:rsidRPr="00C32223">
                    <w:rPr>
                      <w:rStyle w:val="ab"/>
                      <w:rFonts w:cs="Arial"/>
                      <w:b w:val="0"/>
                    </w:rPr>
                    <w:t xml:space="preserve">надання </w:t>
                  </w:r>
                  <w:r w:rsidRPr="00C32223">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C32223">
                    <w:rPr>
                      <w:rStyle w:val="ab"/>
                      <w:rFonts w:cs="Arial"/>
                      <w:b w:val="0"/>
                    </w:rPr>
                    <w:t>и</w:t>
                  </w:r>
                  <w:r w:rsidRPr="00C32223">
                    <w:rPr>
                      <w:rStyle w:val="ab"/>
                      <w:rFonts w:cs="Arial"/>
                      <w:b w:val="0"/>
                    </w:rPr>
                    <w:t xml:space="preserve"> закупівл</w:t>
                  </w:r>
                  <w:r w:rsidR="000A0ED3" w:rsidRPr="00C32223">
                    <w:rPr>
                      <w:rStyle w:val="ab"/>
                      <w:rFonts w:cs="Arial"/>
                      <w:b w:val="0"/>
                    </w:rPr>
                    <w:t>і за рамковою угодою</w:t>
                  </w:r>
                  <w:r w:rsidRPr="00C32223">
                    <w:rPr>
                      <w:rStyle w:val="ab"/>
                      <w:rFonts w:cs="Arial"/>
                      <w:b w:val="0"/>
                    </w:rPr>
                    <w:t>, Замовник має право відхилити пропозицію учасника.</w:t>
                  </w:r>
                </w:p>
              </w:tc>
            </w:tr>
          </w:tbl>
          <w:p w14:paraId="437200E1" w14:textId="77777777" w:rsidR="00EC30D8" w:rsidRPr="00C32223" w:rsidRDefault="00EC30D8" w:rsidP="000860E8">
            <w:pPr>
              <w:pStyle w:val="ac"/>
              <w:jc w:val="center"/>
              <w:rPr>
                <w:sz w:val="20"/>
                <w:szCs w:val="20"/>
                <w:lang w:val="uk-UA"/>
              </w:rPr>
            </w:pPr>
          </w:p>
        </w:tc>
      </w:tr>
      <w:tr w:rsidR="00C32223" w:rsidRPr="00C32223"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C32223" w:rsidRPr="00C32223"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C32223" w:rsidRDefault="00FC1DB0" w:rsidP="00FC7BD7">
                  <w:pPr>
                    <w:ind w:left="74"/>
                    <w:rPr>
                      <w:b/>
                      <w:bCs/>
                    </w:rPr>
                  </w:pPr>
                  <w:r w:rsidRPr="00C32223">
                    <w:rPr>
                      <w:b/>
                    </w:rPr>
                    <w:lastRenderedPageBreak/>
                    <w:t>2</w:t>
                  </w:r>
                  <w:r w:rsidR="00296418" w:rsidRPr="00C32223">
                    <w:rPr>
                      <w:b/>
                    </w:rPr>
                    <w:t xml:space="preserve">. </w:t>
                  </w:r>
                  <w:r w:rsidR="00FC7BD7" w:rsidRPr="00C32223">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C32223" w:rsidRDefault="00FC7BD7" w:rsidP="0025588E">
                  <w:pPr>
                    <w:ind w:right="20" w:firstLine="456"/>
                    <w:jc w:val="both"/>
                    <w:rPr>
                      <w:bCs/>
                    </w:rPr>
                  </w:pPr>
                  <w:r w:rsidRPr="00C32223">
                    <w:rPr>
                      <w:bCs/>
                    </w:rPr>
                    <w:t xml:space="preserve">Пропозиції процедури закупівлі вважаються дійсними </w:t>
                  </w:r>
                  <w:r w:rsidRPr="00C32223">
                    <w:rPr>
                      <w:b/>
                      <w:bCs/>
                    </w:rPr>
                    <w:t>протягом 120 днів з дати</w:t>
                  </w:r>
                  <w:r w:rsidR="00D4170E" w:rsidRPr="00C32223">
                    <w:rPr>
                      <w:b/>
                      <w:bCs/>
                    </w:rPr>
                    <w:t xml:space="preserve"> розкриття</w:t>
                  </w:r>
                  <w:r w:rsidRPr="00C32223">
                    <w:rPr>
                      <w:bCs/>
                    </w:rPr>
                    <w:t xml:space="preserve">. До закінчення цього строку Замовник має право вимагати від учасників продовження строку дії </w:t>
                  </w:r>
                  <w:r w:rsidR="0025588E" w:rsidRPr="00C32223">
                    <w:rPr>
                      <w:bCs/>
                    </w:rPr>
                    <w:t>пропозицій процедури закупівлі.</w:t>
                  </w:r>
                </w:p>
              </w:tc>
            </w:tr>
            <w:tr w:rsidR="00C32223" w:rsidRPr="00C32223"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C32223" w:rsidRDefault="00296418" w:rsidP="008C04DE">
                  <w:pPr>
                    <w:ind w:left="74"/>
                    <w:rPr>
                      <w:b/>
                      <w:bCs/>
                    </w:rPr>
                  </w:pPr>
                  <w:r w:rsidRPr="00C32223">
                    <w:rPr>
                      <w:b/>
                    </w:rPr>
                    <w:t>4. </w:t>
                  </w:r>
                  <w:r w:rsidR="00FC7BD7" w:rsidRPr="00C32223">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C32223" w:rsidRDefault="00FC7BD7" w:rsidP="00D2458D">
                  <w:pPr>
                    <w:ind w:right="20" w:firstLine="456"/>
                    <w:jc w:val="both"/>
                    <w:rPr>
                      <w:lang w:eastAsia="uk-UA"/>
                    </w:rPr>
                  </w:pPr>
                  <w:r w:rsidRPr="00C32223">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C32223">
                    <w:rPr>
                      <w:lang w:eastAsia="uk-UA"/>
                    </w:rPr>
                    <w:t xml:space="preserve"> процедури закупівлі</w:t>
                  </w:r>
                  <w:r w:rsidRPr="00C32223">
                    <w:rPr>
                      <w:lang w:eastAsia="uk-UA"/>
                    </w:rPr>
                    <w:t>.</w:t>
                  </w:r>
                </w:p>
              </w:tc>
            </w:tr>
            <w:tr w:rsidR="00C32223" w:rsidRPr="00C32223"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C32223" w:rsidRDefault="00296418" w:rsidP="008C04DE">
                  <w:pPr>
                    <w:ind w:left="74"/>
                    <w:rPr>
                      <w:b/>
                      <w:bCs/>
                    </w:rPr>
                  </w:pPr>
                  <w:r w:rsidRPr="00C32223">
                    <w:rPr>
                      <w:b/>
                    </w:rPr>
                    <w:t>5. </w:t>
                  </w:r>
                  <w:r w:rsidR="00FC7BD7" w:rsidRPr="00C32223">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C32223" w:rsidRDefault="00FC7BD7" w:rsidP="00FC7BD7">
                  <w:pPr>
                    <w:ind w:right="20" w:firstLine="456"/>
                    <w:jc w:val="both"/>
                    <w:rPr>
                      <w:lang w:eastAsia="uk-UA"/>
                    </w:rPr>
                  </w:pPr>
                  <w:r w:rsidRPr="00C32223">
                    <w:rPr>
                      <w:lang w:eastAsia="uk-UA"/>
                    </w:rPr>
                    <w:t>Учасники процедури закупівлі повинні надати в складі пропозиції</w:t>
                  </w:r>
                  <w:r w:rsidR="00300E5D" w:rsidRPr="00C32223">
                    <w:rPr>
                      <w:lang w:eastAsia="uk-UA"/>
                    </w:rPr>
                    <w:t xml:space="preserve"> процедури закупівлі,</w:t>
                  </w:r>
                  <w:r w:rsidRPr="00C32223">
                    <w:rPr>
                      <w:lang w:eastAsia="uk-UA"/>
                    </w:rPr>
                    <w:t xml:space="preserve"> документи, які підтверджують відповідність пропозиції</w:t>
                  </w:r>
                  <w:r w:rsidR="00FC1DB0" w:rsidRPr="00C32223">
                    <w:rPr>
                      <w:lang w:eastAsia="uk-UA"/>
                    </w:rPr>
                    <w:t xml:space="preserve"> </w:t>
                  </w:r>
                  <w:r w:rsidRPr="00C32223">
                    <w:rPr>
                      <w:lang w:eastAsia="uk-UA"/>
                    </w:rPr>
                    <w:t>учасника технічним вимогам до предмета закупівлі, встановленим замовником.</w:t>
                  </w:r>
                </w:p>
                <w:p w14:paraId="3009B8DC" w14:textId="099E18C0" w:rsidR="00FC7BD7" w:rsidRPr="00C32223" w:rsidRDefault="00FC7BD7" w:rsidP="002C4238">
                  <w:pPr>
                    <w:ind w:right="20" w:firstLine="456"/>
                    <w:jc w:val="both"/>
                    <w:rPr>
                      <w:lang w:eastAsia="uk-UA"/>
                    </w:rPr>
                  </w:pPr>
                  <w:r w:rsidRPr="00C32223">
                    <w:rPr>
                      <w:lang w:eastAsia="uk-UA"/>
                    </w:rPr>
                    <w:t xml:space="preserve">Інформація про необхідні </w:t>
                  </w:r>
                  <w:r w:rsidR="002C4238" w:rsidRPr="00C32223">
                    <w:rPr>
                      <w:lang w:eastAsia="uk-UA"/>
                    </w:rPr>
                    <w:t xml:space="preserve">технічні та </w:t>
                  </w:r>
                  <w:r w:rsidRPr="00C32223">
                    <w:rPr>
                      <w:lang w:eastAsia="uk-UA"/>
                    </w:rPr>
                    <w:t>якісні характеристики предмета закупівлі визначена у Додатку 2</w:t>
                  </w:r>
                  <w:r w:rsidR="00C24E00" w:rsidRPr="00C32223">
                    <w:rPr>
                      <w:lang w:eastAsia="uk-UA"/>
                    </w:rPr>
                    <w:t xml:space="preserve"> до цієї документації</w:t>
                  </w:r>
                  <w:r w:rsidRPr="00C32223">
                    <w:rPr>
                      <w:lang w:eastAsia="uk-UA"/>
                    </w:rPr>
                    <w:t>.</w:t>
                  </w:r>
                </w:p>
              </w:tc>
            </w:tr>
          </w:tbl>
          <w:p w14:paraId="024F555D" w14:textId="77777777" w:rsidR="0078254C" w:rsidRPr="00C32223" w:rsidRDefault="0078254C" w:rsidP="000860E8">
            <w:pPr>
              <w:pStyle w:val="ac"/>
              <w:jc w:val="center"/>
              <w:rPr>
                <w:sz w:val="20"/>
                <w:szCs w:val="20"/>
                <w:lang w:val="uk-UA"/>
              </w:rPr>
            </w:pPr>
          </w:p>
        </w:tc>
      </w:tr>
      <w:tr w:rsidR="00C32223" w:rsidRPr="00C32223"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C32223" w:rsidRDefault="00AE6EFB" w:rsidP="00814B25">
            <w:pPr>
              <w:pStyle w:val="ac"/>
              <w:jc w:val="center"/>
              <w:rPr>
                <w:sz w:val="28"/>
                <w:szCs w:val="28"/>
                <w:lang w:val="uk-UA"/>
              </w:rPr>
            </w:pPr>
            <w:r w:rsidRPr="00C32223">
              <w:rPr>
                <w:sz w:val="20"/>
                <w:szCs w:val="20"/>
                <w:lang w:val="uk-UA"/>
              </w:rPr>
              <w:br w:type="page"/>
            </w:r>
            <w:r w:rsidR="00296418" w:rsidRPr="00C32223">
              <w:rPr>
                <w:b/>
                <w:sz w:val="28"/>
                <w:szCs w:val="28"/>
                <w:lang w:val="uk-UA"/>
              </w:rPr>
              <w:t>I</w:t>
            </w:r>
            <w:r w:rsidR="00936259" w:rsidRPr="00C32223">
              <w:rPr>
                <w:b/>
                <w:bCs/>
                <w:sz w:val="28"/>
                <w:szCs w:val="28"/>
                <w:lang w:val="en-US"/>
              </w:rPr>
              <w:t>V</w:t>
            </w:r>
            <w:r w:rsidRPr="00C32223">
              <w:rPr>
                <w:b/>
                <w:bCs/>
                <w:sz w:val="28"/>
                <w:szCs w:val="28"/>
                <w:lang w:val="uk-UA"/>
              </w:rPr>
              <w:t xml:space="preserve">. </w:t>
            </w:r>
            <w:r w:rsidR="00814B25" w:rsidRPr="00C32223">
              <w:rPr>
                <w:b/>
                <w:bCs/>
                <w:sz w:val="28"/>
                <w:szCs w:val="28"/>
                <w:lang w:val="uk-UA"/>
              </w:rPr>
              <w:t>І</w:t>
            </w:r>
            <w:r w:rsidR="00296418" w:rsidRPr="00C32223">
              <w:rPr>
                <w:b/>
                <w:bCs/>
                <w:sz w:val="28"/>
                <w:szCs w:val="28"/>
                <w:lang w:val="uk-UA"/>
              </w:rPr>
              <w:t>нша інфо</w:t>
            </w:r>
            <w:r w:rsidR="008D7468" w:rsidRPr="00C32223">
              <w:rPr>
                <w:b/>
                <w:bCs/>
                <w:sz w:val="28"/>
                <w:szCs w:val="28"/>
                <w:lang w:val="uk-UA"/>
              </w:rPr>
              <w:t>р</w:t>
            </w:r>
            <w:r w:rsidR="00296418" w:rsidRPr="00C32223">
              <w:rPr>
                <w:b/>
                <w:bCs/>
                <w:sz w:val="28"/>
                <w:szCs w:val="28"/>
                <w:lang w:val="uk-UA"/>
              </w:rPr>
              <w:t>мація</w:t>
            </w:r>
          </w:p>
        </w:tc>
      </w:tr>
      <w:tr w:rsidR="00C32223" w:rsidRPr="00C32223"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C32223" w:rsidRPr="00C32223"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C32223" w:rsidRDefault="009323F3">
                  <w:pPr>
                    <w:ind w:left="74"/>
                    <w:rPr>
                      <w:b/>
                      <w:bCs/>
                    </w:rPr>
                  </w:pPr>
                  <w:r w:rsidRPr="00C32223">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C32223" w:rsidRDefault="009323F3" w:rsidP="009323F3">
                  <w:pPr>
                    <w:ind w:right="20" w:firstLine="456"/>
                    <w:jc w:val="both"/>
                    <w:rPr>
                      <w:lang w:eastAsia="uk-UA"/>
                    </w:rPr>
                  </w:pPr>
                  <w:r w:rsidRPr="00C32223">
                    <w:rPr>
                      <w:lang w:eastAsia="uk-UA"/>
                    </w:rPr>
                    <w:t xml:space="preserve">Перший етап закупівель за рамковою угодою – відбіркова стадія закупівлі, проводиться з метою допуску або </w:t>
                  </w:r>
                  <w:proofErr w:type="spellStart"/>
                  <w:r w:rsidRPr="00C32223">
                    <w:rPr>
                      <w:lang w:eastAsia="uk-UA"/>
                    </w:rPr>
                    <w:t>недопуску</w:t>
                  </w:r>
                  <w:proofErr w:type="spellEnd"/>
                  <w:r w:rsidRPr="00C32223">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C32223" w:rsidRDefault="009323F3" w:rsidP="009323F3">
                  <w:pPr>
                    <w:ind w:right="20" w:firstLine="456"/>
                    <w:jc w:val="both"/>
                    <w:rPr>
                      <w:lang w:eastAsia="uk-UA"/>
                    </w:rPr>
                  </w:pPr>
                  <w:r w:rsidRPr="00C32223">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sidRPr="00C32223">
                    <w:rPr>
                      <w:lang w:eastAsia="uk-UA"/>
                    </w:rPr>
                    <w:t>их</w:t>
                  </w:r>
                  <w:proofErr w:type="spellEnd"/>
                  <w:r w:rsidRPr="00C32223">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C32223" w:rsidRDefault="009323F3" w:rsidP="009323F3">
                  <w:pPr>
                    <w:ind w:right="20" w:firstLine="456"/>
                    <w:jc w:val="both"/>
                    <w:rPr>
                      <w:lang w:eastAsia="uk-UA"/>
                    </w:rPr>
                  </w:pPr>
                  <w:r w:rsidRPr="00C32223">
                    <w:rPr>
                      <w:lang w:eastAsia="uk-UA"/>
                    </w:rPr>
                    <w:t>Замовник має право звернутися до Учасників за роз’ясненнями змісту їх пропозицій.</w:t>
                  </w:r>
                </w:p>
                <w:p w14:paraId="01C0A136" w14:textId="0E8A9626" w:rsidR="009323F3" w:rsidRPr="00C32223" w:rsidRDefault="009323F3" w:rsidP="009323F3">
                  <w:pPr>
                    <w:ind w:right="20" w:firstLine="456"/>
                    <w:jc w:val="both"/>
                    <w:rPr>
                      <w:lang w:eastAsia="uk-UA"/>
                    </w:rPr>
                  </w:pPr>
                  <w:r w:rsidRPr="00C32223">
                    <w:rPr>
                      <w:lang w:eastAsia="uk-UA"/>
                    </w:rPr>
                    <w:t xml:space="preserve">У виняткових випадках за наявності відповідного обґрунтування відповідального підрозділу або іншого підрозділу, залученого до </w:t>
                  </w:r>
                  <w:r w:rsidRPr="00C32223">
                    <w:rPr>
                      <w:lang w:eastAsia="uk-UA"/>
                    </w:rPr>
                    <w:lastRenderedPageBreak/>
                    <w:t>перевірки пропозицій, строк перевірки пропозиції Учасників може бути продовжений за рішенням Комітету.</w:t>
                  </w:r>
                </w:p>
                <w:p w14:paraId="55F5429F" w14:textId="4665B48C" w:rsidR="009323F3" w:rsidRPr="00C32223" w:rsidRDefault="009323F3" w:rsidP="009323F3">
                  <w:pPr>
                    <w:ind w:right="20" w:firstLine="456"/>
                    <w:jc w:val="both"/>
                    <w:rPr>
                      <w:lang w:eastAsia="uk-UA"/>
                    </w:rPr>
                  </w:pPr>
                  <w:r w:rsidRPr="00C32223">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C32223" w:rsidRDefault="009323F3" w:rsidP="009323F3">
                  <w:pPr>
                    <w:ind w:right="20" w:firstLine="456"/>
                    <w:jc w:val="both"/>
                    <w:rPr>
                      <w:lang w:eastAsia="uk-UA"/>
                    </w:rPr>
                  </w:pPr>
                  <w:r w:rsidRPr="00C32223">
                    <w:rPr>
                      <w:lang w:eastAsia="uk-UA"/>
                    </w:rPr>
                    <w:t xml:space="preserve">Замовник відхиляє пропозицію Учасника у разі наявності підстав, передбачених п. </w:t>
                  </w:r>
                  <w:r w:rsidR="004809FF" w:rsidRPr="00C32223">
                    <w:rPr>
                      <w:lang w:eastAsia="uk-UA"/>
                    </w:rPr>
                    <w:t>7 Розділу І</w:t>
                  </w:r>
                  <w:r w:rsidR="004809FF" w:rsidRPr="00C32223">
                    <w:rPr>
                      <w:lang w:val="en-US" w:eastAsia="uk-UA"/>
                    </w:rPr>
                    <w:t>V</w:t>
                  </w:r>
                  <w:r w:rsidR="004809FF" w:rsidRPr="00C32223">
                    <w:rPr>
                      <w:lang w:eastAsia="uk-UA"/>
                    </w:rPr>
                    <w:t xml:space="preserve"> цієї Документації.</w:t>
                  </w:r>
                </w:p>
                <w:p w14:paraId="3977C4B4" w14:textId="1C4E38AB" w:rsidR="009323F3" w:rsidRPr="00C32223" w:rsidRDefault="009323F3" w:rsidP="009323F3">
                  <w:pPr>
                    <w:ind w:right="20" w:firstLine="456"/>
                    <w:jc w:val="both"/>
                    <w:rPr>
                      <w:lang w:eastAsia="uk-UA"/>
                    </w:rPr>
                  </w:pPr>
                  <w:r w:rsidRPr="00C32223">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C32223">
                    <w:rPr>
                      <w:lang w:eastAsia="uk-UA"/>
                    </w:rPr>
                    <w:t xml:space="preserve"> п. 7</w:t>
                  </w:r>
                  <w:r w:rsidRPr="00C32223">
                    <w:rPr>
                      <w:lang w:eastAsia="uk-UA"/>
                    </w:rPr>
                    <w:t xml:space="preserve"> </w:t>
                  </w:r>
                  <w:r w:rsidR="004809FF" w:rsidRPr="00C32223">
                    <w:rPr>
                      <w:lang w:eastAsia="uk-UA"/>
                    </w:rPr>
                    <w:t>Розділу І</w:t>
                  </w:r>
                  <w:r w:rsidR="004809FF" w:rsidRPr="00C32223">
                    <w:rPr>
                      <w:lang w:val="en-US" w:eastAsia="uk-UA"/>
                    </w:rPr>
                    <w:t>V</w:t>
                  </w:r>
                  <w:r w:rsidR="004809FF" w:rsidRPr="00C32223">
                    <w:rPr>
                      <w:lang w:eastAsia="uk-UA"/>
                    </w:rPr>
                    <w:t xml:space="preserve"> цієї Документації</w:t>
                  </w:r>
                  <w:r w:rsidRPr="00C32223">
                    <w:rPr>
                      <w:lang w:eastAsia="uk-UA"/>
                    </w:rPr>
                    <w:t>, Комітет відхиляє таку пропозицію, про що складається протокол.</w:t>
                  </w:r>
                </w:p>
                <w:p w14:paraId="42C1FD90" w14:textId="41E58D32" w:rsidR="009323F3" w:rsidRPr="00C32223" w:rsidRDefault="009323F3" w:rsidP="009323F3">
                  <w:pPr>
                    <w:ind w:right="20" w:firstLine="456"/>
                    <w:jc w:val="both"/>
                    <w:rPr>
                      <w:lang w:eastAsia="uk-UA"/>
                    </w:rPr>
                  </w:pPr>
                  <w:r w:rsidRPr="00C32223">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C32223" w:rsidRDefault="009323F3" w:rsidP="009323F3">
                  <w:pPr>
                    <w:ind w:right="20" w:firstLine="456"/>
                    <w:jc w:val="both"/>
                    <w:rPr>
                      <w:lang w:eastAsia="uk-UA"/>
                    </w:rPr>
                  </w:pPr>
                  <w:r w:rsidRPr="00C32223">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C32223">
                    <w:rPr>
                      <w:lang w:eastAsia="uk-UA"/>
                    </w:rPr>
                    <w:t>п. 4 Розділу І</w:t>
                  </w:r>
                  <w:r w:rsidR="00A72532" w:rsidRPr="00C32223">
                    <w:rPr>
                      <w:lang w:val="en-US" w:eastAsia="uk-UA"/>
                    </w:rPr>
                    <w:t>V</w:t>
                  </w:r>
                  <w:r w:rsidR="00A72532" w:rsidRPr="00C32223">
                    <w:rPr>
                      <w:lang w:eastAsia="uk-UA"/>
                    </w:rPr>
                    <w:t xml:space="preserve"> цієї Документації.</w:t>
                  </w:r>
                </w:p>
                <w:p w14:paraId="7A0C6D4D" w14:textId="0BAF9C8D" w:rsidR="009323F3" w:rsidRPr="00C32223" w:rsidRDefault="009323F3" w:rsidP="009323F3">
                  <w:pPr>
                    <w:ind w:right="20" w:firstLine="456"/>
                    <w:jc w:val="both"/>
                    <w:rPr>
                      <w:lang w:eastAsia="uk-UA"/>
                    </w:rPr>
                  </w:pPr>
                  <w:r w:rsidRPr="00C32223">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A544D36" w:rsidR="009323F3" w:rsidRPr="00C32223" w:rsidRDefault="009323F3" w:rsidP="003D62C8">
                  <w:pPr>
                    <w:ind w:right="20" w:firstLine="456"/>
                    <w:jc w:val="both"/>
                    <w:rPr>
                      <w:lang w:eastAsia="uk-UA"/>
                    </w:rPr>
                  </w:pPr>
                  <w:r w:rsidRPr="00C32223">
                    <w:rPr>
                      <w:lang w:eastAsia="uk-UA"/>
                    </w:rPr>
                    <w:t xml:space="preserve">Рамкові угоди повинні бути підписані між замовником та щонайменше трьома учасниками-переможцями. У разі </w:t>
                  </w:r>
                  <w:proofErr w:type="spellStart"/>
                  <w:r w:rsidRPr="00C32223">
                    <w:rPr>
                      <w:lang w:eastAsia="uk-UA"/>
                    </w:rPr>
                    <w:t>непідписання</w:t>
                  </w:r>
                  <w:proofErr w:type="spellEnd"/>
                  <w:r w:rsidRPr="00C32223">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C32223">
                    <w:rPr>
                      <w:lang w:eastAsia="uk-UA"/>
                    </w:rPr>
                    <w:t>8 Розділу І</w:t>
                  </w:r>
                  <w:r w:rsidR="004809FF" w:rsidRPr="00C32223">
                    <w:rPr>
                      <w:lang w:val="en-US" w:eastAsia="uk-UA"/>
                    </w:rPr>
                    <w:t>V</w:t>
                  </w:r>
                  <w:r w:rsidR="004809FF" w:rsidRPr="00C32223">
                    <w:rPr>
                      <w:lang w:eastAsia="uk-UA"/>
                    </w:rPr>
                    <w:t xml:space="preserve"> цієї Документації</w:t>
                  </w:r>
                  <w:r w:rsidRPr="00C32223">
                    <w:rPr>
                      <w:lang w:eastAsia="uk-UA"/>
                    </w:rPr>
                    <w:t>, крім випадків відповідно</w:t>
                  </w:r>
                  <w:r w:rsidR="00A72532" w:rsidRPr="00C32223">
                    <w:rPr>
                      <w:lang w:eastAsia="uk-UA"/>
                    </w:rPr>
                    <w:t xml:space="preserve"> до п. 4 Розділу І</w:t>
                  </w:r>
                  <w:r w:rsidR="00A72532" w:rsidRPr="00C32223">
                    <w:rPr>
                      <w:lang w:val="en-US" w:eastAsia="uk-UA"/>
                    </w:rPr>
                    <w:t>V</w:t>
                  </w:r>
                  <w:r w:rsidR="00A72532" w:rsidRPr="00C32223">
                    <w:rPr>
                      <w:lang w:eastAsia="uk-UA"/>
                    </w:rPr>
                    <w:t xml:space="preserve"> цієї Документації</w:t>
                  </w:r>
                  <w:r w:rsidRPr="00C32223">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документації, а також безпосередньо у са</w:t>
                  </w:r>
                  <w:r w:rsidR="0025588E" w:rsidRPr="00C32223">
                    <w:rPr>
                      <w:lang w:eastAsia="uk-UA"/>
                    </w:rPr>
                    <w:t>мій підписаній рамковій угоді).</w:t>
                  </w:r>
                </w:p>
              </w:tc>
            </w:tr>
            <w:tr w:rsidR="00C32223" w:rsidRPr="00C32223"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C32223" w:rsidRDefault="009323F3" w:rsidP="009323F3">
                  <w:pPr>
                    <w:ind w:left="74"/>
                    <w:rPr>
                      <w:b/>
                      <w:bCs/>
                    </w:rPr>
                  </w:pPr>
                  <w:r w:rsidRPr="00C32223">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C32223" w:rsidRDefault="009323F3" w:rsidP="009323F3">
                  <w:pPr>
                    <w:ind w:right="20" w:firstLine="456"/>
                    <w:jc w:val="both"/>
                    <w:rPr>
                      <w:lang w:eastAsia="uk-UA"/>
                    </w:rPr>
                  </w:pPr>
                  <w:r w:rsidRPr="00C32223">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C32223" w:rsidRDefault="00D4336F" w:rsidP="00841B80">
                  <w:pPr>
                    <w:ind w:right="20" w:firstLine="483"/>
                    <w:jc w:val="both"/>
                    <w:rPr>
                      <w:lang w:eastAsia="uk-UA"/>
                    </w:rPr>
                  </w:pPr>
                  <w:r w:rsidRPr="00C32223">
                    <w:rPr>
                      <w:lang w:eastAsia="uk-UA"/>
                    </w:rPr>
                    <w:t>а)  </w:t>
                  </w:r>
                  <w:r w:rsidR="009323F3" w:rsidRPr="00C32223">
                    <w:rPr>
                      <w:lang w:eastAsia="uk-UA"/>
                    </w:rPr>
                    <w:t>у разі якщо вартість разової закупівлі становить</w:t>
                  </w:r>
                  <w:r w:rsidRPr="00C32223">
                    <w:rPr>
                      <w:lang w:eastAsia="uk-UA"/>
                    </w:rPr>
                    <w:t>:</w:t>
                  </w:r>
                  <w:r w:rsidR="009323F3" w:rsidRPr="00C32223">
                    <w:rPr>
                      <w:lang w:eastAsia="uk-UA"/>
                    </w:rPr>
                    <w:t xml:space="preserve"> </w:t>
                  </w:r>
                </w:p>
                <w:p w14:paraId="247257C0" w14:textId="77777777" w:rsidR="009323F3" w:rsidRPr="00C32223" w:rsidRDefault="009323F3" w:rsidP="009323F3">
                  <w:pPr>
                    <w:ind w:right="20" w:firstLine="456"/>
                    <w:jc w:val="both"/>
                    <w:rPr>
                      <w:lang w:eastAsia="uk-UA"/>
                    </w:rPr>
                  </w:pPr>
                  <w:r w:rsidRPr="00C32223">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C32223" w:rsidRDefault="00D4336F" w:rsidP="009323F3">
                  <w:pPr>
                    <w:ind w:right="20" w:firstLine="456"/>
                    <w:jc w:val="both"/>
                    <w:rPr>
                      <w:lang w:eastAsia="uk-UA"/>
                    </w:rPr>
                  </w:pPr>
                  <w:r w:rsidRPr="00C32223">
                    <w:rPr>
                      <w:lang w:eastAsia="uk-UA"/>
                    </w:rPr>
                    <w:t>б)  </w:t>
                  </w:r>
                  <w:r w:rsidR="009323F3" w:rsidRPr="00C32223">
                    <w:rPr>
                      <w:lang w:eastAsia="uk-UA"/>
                    </w:rPr>
                    <w:t>у разі якщо вартість разової закупівлі становить</w:t>
                  </w:r>
                  <w:r w:rsidRPr="00C32223">
                    <w:rPr>
                      <w:lang w:eastAsia="uk-UA"/>
                    </w:rPr>
                    <w:t>:</w:t>
                  </w:r>
                  <w:r w:rsidR="009323F3" w:rsidRPr="00C32223">
                    <w:rPr>
                      <w:lang w:eastAsia="uk-UA"/>
                    </w:rPr>
                    <w:t xml:space="preserve"> </w:t>
                  </w:r>
                </w:p>
                <w:p w14:paraId="1514A49A" w14:textId="77777777" w:rsidR="009323F3" w:rsidRPr="00C32223" w:rsidRDefault="009323F3" w:rsidP="009323F3">
                  <w:pPr>
                    <w:ind w:right="20" w:firstLine="456"/>
                    <w:jc w:val="both"/>
                    <w:rPr>
                      <w:lang w:eastAsia="uk-UA"/>
                    </w:rPr>
                  </w:pPr>
                  <w:r w:rsidRPr="00C32223">
                    <w:rPr>
                      <w:lang w:eastAsia="uk-UA"/>
                    </w:rPr>
                    <w:lastRenderedPageBreak/>
                    <w:t>від 50 000 грн. до 200 000 грн. – шляхом запиту комерційних пропозицій;</w:t>
                  </w:r>
                </w:p>
                <w:p w14:paraId="53FB738C" w14:textId="6C5ECF10" w:rsidR="009323F3" w:rsidRPr="00C32223" w:rsidRDefault="00D4336F" w:rsidP="009323F3">
                  <w:pPr>
                    <w:ind w:right="20" w:firstLine="456"/>
                    <w:jc w:val="both"/>
                    <w:rPr>
                      <w:lang w:eastAsia="uk-UA"/>
                    </w:rPr>
                  </w:pPr>
                  <w:r w:rsidRPr="00C32223">
                    <w:rPr>
                      <w:lang w:eastAsia="uk-UA"/>
                    </w:rPr>
                    <w:t>в)  </w:t>
                  </w:r>
                  <w:r w:rsidR="009323F3" w:rsidRPr="00C32223">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sidRPr="00C32223">
                    <w:rPr>
                      <w:lang w:eastAsia="uk-UA"/>
                    </w:rPr>
                    <w:t>б)</w:t>
                  </w:r>
                  <w:r w:rsidR="009323F3" w:rsidRPr="00C32223">
                    <w:rPr>
                      <w:lang w:eastAsia="uk-UA"/>
                    </w:rPr>
                    <w:t xml:space="preserve"> ц</w:t>
                  </w:r>
                  <w:r w:rsidRPr="00C32223">
                    <w:rPr>
                      <w:lang w:eastAsia="uk-UA"/>
                    </w:rPr>
                    <w:t>ієї Документації)</w:t>
                  </w:r>
                  <w:r w:rsidR="009323F3" w:rsidRPr="00C32223">
                    <w:rPr>
                      <w:lang w:eastAsia="uk-UA"/>
                    </w:rPr>
                    <w:t xml:space="preserve">. </w:t>
                  </w:r>
                </w:p>
                <w:p w14:paraId="708CA643" w14:textId="5600B08A" w:rsidR="009323F3" w:rsidRPr="00C32223" w:rsidRDefault="009323F3" w:rsidP="009323F3">
                  <w:pPr>
                    <w:ind w:right="20" w:firstLine="456"/>
                    <w:jc w:val="both"/>
                    <w:rPr>
                      <w:lang w:eastAsia="uk-UA"/>
                    </w:rPr>
                  </w:pPr>
                  <w:r w:rsidRPr="00C32223">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C32223" w:rsidRDefault="009323F3" w:rsidP="009323F3">
                  <w:pPr>
                    <w:ind w:right="20" w:firstLine="456"/>
                    <w:jc w:val="both"/>
                    <w:rPr>
                      <w:lang w:eastAsia="uk-UA"/>
                    </w:rPr>
                  </w:pPr>
                  <w:r w:rsidRPr="00C32223">
                    <w:rPr>
                      <w:lang w:eastAsia="uk-UA"/>
                    </w:rPr>
                    <w:t xml:space="preserve">Для проведення відбору одночасно всім учасникам, які підписали рамкову угоду, у випадках визначених п. п. </w:t>
                  </w:r>
                  <w:r w:rsidR="00D4336F" w:rsidRPr="00C32223">
                    <w:rPr>
                      <w:lang w:eastAsia="uk-UA"/>
                    </w:rPr>
                    <w:t>б) та в) цієї</w:t>
                  </w:r>
                  <w:r w:rsidRPr="00C32223">
                    <w:rPr>
                      <w:lang w:eastAsia="uk-UA"/>
                    </w:rPr>
                    <w:t xml:space="preserve"> До</w:t>
                  </w:r>
                  <w:r w:rsidR="00D4336F" w:rsidRPr="00C32223">
                    <w:rPr>
                      <w:lang w:eastAsia="uk-UA"/>
                    </w:rPr>
                    <w:t>кументації</w:t>
                  </w:r>
                  <w:r w:rsidRPr="00C32223">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C32223" w:rsidRDefault="009323F3" w:rsidP="009323F3">
                  <w:pPr>
                    <w:ind w:right="20" w:firstLine="456"/>
                    <w:jc w:val="both"/>
                    <w:rPr>
                      <w:lang w:eastAsia="uk-UA"/>
                    </w:rPr>
                  </w:pPr>
                  <w:r w:rsidRPr="00C32223">
                    <w:rPr>
                      <w:lang w:eastAsia="uk-UA"/>
                    </w:rPr>
                    <w:t>найменування та місцезнаходження замовника;</w:t>
                  </w:r>
                </w:p>
                <w:p w14:paraId="6C242A8E" w14:textId="77777777" w:rsidR="009323F3" w:rsidRPr="00C32223" w:rsidRDefault="009323F3" w:rsidP="009323F3">
                  <w:pPr>
                    <w:ind w:right="20" w:firstLine="456"/>
                    <w:jc w:val="both"/>
                    <w:rPr>
                      <w:lang w:eastAsia="uk-UA"/>
                    </w:rPr>
                  </w:pPr>
                  <w:r w:rsidRPr="00C32223">
                    <w:rPr>
                      <w:lang w:eastAsia="uk-UA"/>
                    </w:rPr>
                    <w:t>назву предмета закупівлі або частини предмета закупівлі (лоту);</w:t>
                  </w:r>
                </w:p>
                <w:p w14:paraId="428179C1" w14:textId="77777777" w:rsidR="009323F3" w:rsidRPr="00C32223" w:rsidRDefault="009323F3" w:rsidP="009323F3">
                  <w:pPr>
                    <w:ind w:right="20" w:firstLine="456"/>
                    <w:jc w:val="both"/>
                    <w:rPr>
                      <w:lang w:eastAsia="uk-UA"/>
                    </w:rPr>
                  </w:pPr>
                  <w:r w:rsidRPr="00C32223">
                    <w:rPr>
                      <w:lang w:eastAsia="uk-UA"/>
                    </w:rPr>
                    <w:t>кількість товарів чи кількість (обсяг) виконання робіт/надання послуг (у разі потреби);</w:t>
                  </w:r>
                </w:p>
                <w:p w14:paraId="7C28B7CD" w14:textId="77777777" w:rsidR="009323F3" w:rsidRPr="00C32223" w:rsidRDefault="009323F3" w:rsidP="009323F3">
                  <w:pPr>
                    <w:ind w:right="20" w:firstLine="456"/>
                    <w:jc w:val="both"/>
                    <w:rPr>
                      <w:lang w:eastAsia="uk-UA"/>
                    </w:rPr>
                  </w:pPr>
                  <w:r w:rsidRPr="00C32223">
                    <w:rPr>
                      <w:lang w:eastAsia="uk-UA"/>
                    </w:rPr>
                    <w:t>місце поставки товарів, виконання робіт чи надання послуг;</w:t>
                  </w:r>
                </w:p>
                <w:p w14:paraId="412039BF" w14:textId="77777777" w:rsidR="009323F3" w:rsidRPr="00C32223" w:rsidRDefault="009323F3" w:rsidP="009323F3">
                  <w:pPr>
                    <w:ind w:right="20" w:firstLine="456"/>
                    <w:jc w:val="both"/>
                    <w:rPr>
                      <w:lang w:eastAsia="uk-UA"/>
                    </w:rPr>
                  </w:pPr>
                  <w:r w:rsidRPr="00C32223">
                    <w:rPr>
                      <w:lang w:eastAsia="uk-UA"/>
                    </w:rPr>
                    <w:t>строк поставки товарів, виконання робіт чи надання послуг;</w:t>
                  </w:r>
                </w:p>
                <w:p w14:paraId="0C541B0C" w14:textId="77777777" w:rsidR="009323F3" w:rsidRPr="00C32223" w:rsidRDefault="009323F3" w:rsidP="009323F3">
                  <w:pPr>
                    <w:ind w:right="20" w:firstLine="456"/>
                    <w:jc w:val="both"/>
                    <w:rPr>
                      <w:lang w:eastAsia="uk-UA"/>
                    </w:rPr>
                  </w:pPr>
                  <w:r w:rsidRPr="00C32223">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C32223" w:rsidRDefault="009323F3" w:rsidP="009323F3">
                  <w:pPr>
                    <w:ind w:right="20" w:firstLine="456"/>
                    <w:jc w:val="both"/>
                    <w:rPr>
                      <w:lang w:eastAsia="uk-UA"/>
                    </w:rPr>
                  </w:pPr>
                  <w:r w:rsidRPr="00C32223">
                    <w:rPr>
                      <w:lang w:eastAsia="uk-UA"/>
                    </w:rPr>
                    <w:t>дані про забезпечення виконання договору (якщо це передбачено у рамковій угоді);</w:t>
                  </w:r>
                </w:p>
                <w:p w14:paraId="02E9C668" w14:textId="77777777" w:rsidR="009323F3" w:rsidRPr="00C32223" w:rsidRDefault="009323F3" w:rsidP="009323F3">
                  <w:pPr>
                    <w:ind w:right="20" w:firstLine="456"/>
                    <w:jc w:val="both"/>
                    <w:rPr>
                      <w:lang w:eastAsia="uk-UA"/>
                    </w:rPr>
                  </w:pPr>
                  <w:r w:rsidRPr="00C32223">
                    <w:rPr>
                      <w:lang w:eastAsia="uk-UA"/>
                    </w:rPr>
                    <w:t>розмір мінімального кроку електронного аукціону у разі його проведення.</w:t>
                  </w:r>
                </w:p>
                <w:p w14:paraId="5D6D3ED3" w14:textId="1CA5DCD4" w:rsidR="009323F3" w:rsidRPr="00C32223" w:rsidRDefault="009323F3" w:rsidP="009323F3">
                  <w:pPr>
                    <w:ind w:right="20" w:firstLine="456"/>
                    <w:jc w:val="both"/>
                    <w:rPr>
                      <w:lang w:eastAsia="uk-UA"/>
                    </w:rPr>
                  </w:pPr>
                  <w:r w:rsidRPr="00C32223">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C32223" w:rsidRDefault="009323F3" w:rsidP="009323F3">
                  <w:pPr>
                    <w:ind w:right="20" w:firstLine="456"/>
                    <w:jc w:val="both"/>
                    <w:rPr>
                      <w:lang w:eastAsia="uk-UA"/>
                    </w:rPr>
                  </w:pPr>
                  <w:r w:rsidRPr="00C32223">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C32223" w:rsidRDefault="009323F3" w:rsidP="009323F3">
                  <w:pPr>
                    <w:ind w:right="20" w:firstLine="456"/>
                    <w:jc w:val="both"/>
                    <w:rPr>
                      <w:lang w:eastAsia="uk-UA"/>
                    </w:rPr>
                  </w:pPr>
                  <w:r w:rsidRPr="00C32223">
                    <w:rPr>
                      <w:lang w:eastAsia="uk-UA"/>
                    </w:rPr>
                    <w:t>Кінцевий строк подання пропозицій встановлюється у запрошенні.</w:t>
                  </w:r>
                </w:p>
                <w:p w14:paraId="706EFCAA" w14:textId="3325705D" w:rsidR="009323F3" w:rsidRPr="00C32223" w:rsidRDefault="009323F3" w:rsidP="009323F3">
                  <w:pPr>
                    <w:ind w:right="20" w:firstLine="456"/>
                    <w:jc w:val="both"/>
                    <w:rPr>
                      <w:lang w:eastAsia="uk-UA"/>
                    </w:rPr>
                  </w:pPr>
                  <w:r w:rsidRPr="00C32223">
                    <w:rPr>
                      <w:lang w:eastAsia="uk-UA"/>
                    </w:rPr>
                    <w:t xml:space="preserve">Після проведення конкурентного відбору </w:t>
                  </w:r>
                  <w:r w:rsidR="00D4336F" w:rsidRPr="00C32223">
                    <w:rPr>
                      <w:lang w:eastAsia="uk-UA"/>
                    </w:rPr>
                    <w:t>З</w:t>
                  </w:r>
                  <w:r w:rsidRPr="00C32223">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C32223">
                    <w:rPr>
                      <w:lang w:eastAsia="uk-UA"/>
                    </w:rPr>
                    <w:t xml:space="preserve">надісланому </w:t>
                  </w:r>
                  <w:r w:rsidRPr="00C32223">
                    <w:rPr>
                      <w:lang w:eastAsia="uk-UA"/>
                    </w:rPr>
                    <w:t xml:space="preserve">Запрошенні </w:t>
                  </w:r>
                  <w:r w:rsidR="00D4336F" w:rsidRPr="00C32223">
                    <w:rPr>
                      <w:lang w:eastAsia="uk-UA"/>
                    </w:rPr>
                    <w:t>З</w:t>
                  </w:r>
                  <w:r w:rsidRPr="00C32223">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C32223" w:rsidRDefault="009323F3" w:rsidP="009323F3">
                  <w:pPr>
                    <w:ind w:right="20" w:firstLine="456"/>
                    <w:jc w:val="both"/>
                    <w:rPr>
                      <w:lang w:eastAsia="uk-UA"/>
                    </w:rPr>
                  </w:pPr>
                  <w:r w:rsidRPr="00C32223">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3E17784E" w:rsidR="004809FF" w:rsidRPr="00C32223" w:rsidRDefault="004809FF" w:rsidP="009323F3">
                  <w:pPr>
                    <w:ind w:right="20" w:firstLine="456"/>
                    <w:jc w:val="both"/>
                    <w:rPr>
                      <w:lang w:eastAsia="uk-UA"/>
                    </w:rPr>
                  </w:pPr>
                  <w:r w:rsidRPr="00C32223">
                    <w:rPr>
                      <w:lang w:eastAsia="uk-UA"/>
                    </w:rPr>
                    <w:t xml:space="preserve">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w:t>
                  </w:r>
                  <w:r w:rsidRPr="00C32223">
                    <w:rPr>
                      <w:lang w:eastAsia="uk-UA"/>
                    </w:rPr>
                    <w:lastRenderedPageBreak/>
                    <w:t>не суперечить чинному законодавству та/або внутрішнім документам Замовника</w:t>
                  </w:r>
                  <w:r w:rsidR="003D62C8" w:rsidRPr="00C32223">
                    <w:rPr>
                      <w:lang w:eastAsia="uk-UA"/>
                    </w:rPr>
                    <w:t>)</w:t>
                  </w:r>
                </w:p>
                <w:p w14:paraId="57C20384" w14:textId="77777777" w:rsidR="009323F3" w:rsidRPr="00C32223" w:rsidRDefault="009323F3" w:rsidP="009323F3">
                  <w:pPr>
                    <w:ind w:right="20" w:firstLine="456"/>
                    <w:jc w:val="both"/>
                    <w:rPr>
                      <w:lang w:eastAsia="uk-UA"/>
                    </w:rPr>
                  </w:pPr>
                  <w:r w:rsidRPr="00C32223">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C32223" w:rsidRDefault="009323F3" w:rsidP="0025588E">
                  <w:pPr>
                    <w:ind w:right="20" w:firstLine="456"/>
                    <w:jc w:val="both"/>
                    <w:rPr>
                      <w:lang w:eastAsia="uk-UA"/>
                    </w:rPr>
                  </w:pPr>
                  <w:r w:rsidRPr="00C32223">
                    <w:rPr>
                      <w:lang w:eastAsia="uk-UA"/>
                    </w:rPr>
                    <w:t xml:space="preserve">У разі </w:t>
                  </w:r>
                  <w:proofErr w:type="spellStart"/>
                  <w:r w:rsidRPr="00C32223">
                    <w:rPr>
                      <w:lang w:eastAsia="uk-UA"/>
                    </w:rPr>
                    <w:t>неукладення</w:t>
                  </w:r>
                  <w:proofErr w:type="spellEnd"/>
                  <w:r w:rsidRPr="00C32223">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C32223">
                    <w:rPr>
                      <w:lang w:eastAsia="uk-UA"/>
                    </w:rPr>
                    <w:t>ієї</w:t>
                  </w:r>
                  <w:r w:rsidRPr="00C32223">
                    <w:rPr>
                      <w:lang w:eastAsia="uk-UA"/>
                    </w:rPr>
                    <w:t xml:space="preserve"> </w:t>
                  </w:r>
                  <w:r w:rsidR="004809FF" w:rsidRPr="00C32223">
                    <w:rPr>
                      <w:lang w:eastAsia="uk-UA"/>
                    </w:rPr>
                    <w:t>Документації</w:t>
                  </w:r>
                  <w:r w:rsidRPr="00C32223">
                    <w:rPr>
                      <w:lang w:eastAsia="uk-UA"/>
                    </w:rPr>
                    <w:t>) не пізніше 3 робочих днів з дня повторного визначення переможця процедури закупівлі, в аналог</w:t>
                  </w:r>
                  <w:r w:rsidR="0025588E" w:rsidRPr="00C32223">
                    <w:rPr>
                      <w:lang w:eastAsia="uk-UA"/>
                    </w:rPr>
                    <w:t>ічному порядку.</w:t>
                  </w:r>
                </w:p>
              </w:tc>
            </w:tr>
            <w:tr w:rsidR="00C32223" w:rsidRPr="00C32223"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C32223" w:rsidRDefault="00A72532" w:rsidP="0025588E">
                  <w:pPr>
                    <w:pStyle w:val="ac"/>
                    <w:spacing w:before="0" w:beforeAutospacing="0" w:after="0" w:afterAutospacing="0"/>
                    <w:rPr>
                      <w:b/>
                      <w:bCs/>
                      <w:lang w:val="uk-UA"/>
                    </w:rPr>
                  </w:pPr>
                  <w:r w:rsidRPr="00C32223">
                    <w:rPr>
                      <w:b/>
                      <w:bCs/>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C32223" w:rsidRDefault="00A72532" w:rsidP="0025588E">
                  <w:pPr>
                    <w:ind w:right="20" w:firstLine="456"/>
                    <w:jc w:val="both"/>
                    <w:rPr>
                      <w:lang w:eastAsia="uk-UA"/>
                    </w:rPr>
                  </w:pPr>
                  <w:r w:rsidRPr="00C32223">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C32223" w:rsidRDefault="00A72532" w:rsidP="0025588E">
                  <w:pPr>
                    <w:ind w:right="20" w:firstLine="456"/>
                    <w:jc w:val="both"/>
                    <w:rPr>
                      <w:lang w:eastAsia="uk-UA"/>
                    </w:rPr>
                  </w:pPr>
                  <w:r w:rsidRPr="00C32223">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C32223" w:rsidRDefault="00A72532" w:rsidP="0025588E">
                  <w:pPr>
                    <w:ind w:right="20" w:firstLine="456"/>
                    <w:jc w:val="both"/>
                    <w:rPr>
                      <w:lang w:eastAsia="uk-UA"/>
                    </w:rPr>
                  </w:pPr>
                  <w:r w:rsidRPr="00C32223">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C32223" w:rsidRDefault="00A72532" w:rsidP="0025588E">
                  <w:pPr>
                    <w:ind w:right="20" w:firstLine="456"/>
                    <w:jc w:val="both"/>
                    <w:rPr>
                      <w:lang w:eastAsia="uk-UA"/>
                    </w:rPr>
                  </w:pPr>
                  <w:r w:rsidRPr="00C32223">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C32223" w:rsidRDefault="00A72532" w:rsidP="0025588E">
                  <w:pPr>
                    <w:ind w:right="20" w:firstLine="456"/>
                    <w:jc w:val="both"/>
                    <w:rPr>
                      <w:lang w:eastAsia="uk-UA"/>
                    </w:rPr>
                  </w:pPr>
                  <w:r w:rsidRPr="00C32223">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C32223" w:rsidRDefault="00A72532" w:rsidP="0025588E">
                  <w:pPr>
                    <w:ind w:right="20" w:firstLine="456"/>
                    <w:jc w:val="both"/>
                    <w:rPr>
                      <w:lang w:eastAsia="uk-UA"/>
                    </w:rPr>
                  </w:pPr>
                  <w:r w:rsidRPr="00C32223">
                    <w:rPr>
                      <w:lang w:eastAsia="uk-UA"/>
                    </w:rPr>
                    <w:t>-  відмова замовника від виконання рамкової угоди;</w:t>
                  </w:r>
                </w:p>
                <w:p w14:paraId="5D6CA958" w14:textId="77777777" w:rsidR="00A72532" w:rsidRPr="00C32223" w:rsidRDefault="00A72532" w:rsidP="0025588E">
                  <w:pPr>
                    <w:ind w:right="20" w:firstLine="456"/>
                    <w:jc w:val="both"/>
                    <w:rPr>
                      <w:lang w:eastAsia="uk-UA"/>
                    </w:rPr>
                  </w:pPr>
                  <w:r w:rsidRPr="00C32223">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C32223" w:rsidRDefault="00A72532" w:rsidP="0025588E">
                  <w:pPr>
                    <w:ind w:right="20" w:firstLine="456"/>
                    <w:jc w:val="both"/>
                    <w:rPr>
                      <w:lang w:eastAsia="uk-UA"/>
                    </w:rPr>
                  </w:pPr>
                  <w:r w:rsidRPr="00C32223">
                    <w:rPr>
                      <w:lang w:eastAsia="uk-UA"/>
                    </w:rPr>
                    <w:t>Рамкова угода може містити інші підстави припинення, передбачені законодавством.</w:t>
                  </w:r>
                </w:p>
                <w:p w14:paraId="714009E7" w14:textId="77777777" w:rsidR="00A72532" w:rsidRPr="00C32223" w:rsidRDefault="00A72532" w:rsidP="0025588E">
                  <w:pPr>
                    <w:ind w:right="20" w:firstLine="456"/>
                    <w:jc w:val="both"/>
                    <w:rPr>
                      <w:lang w:eastAsia="uk-UA"/>
                    </w:rPr>
                  </w:pPr>
                  <w:r w:rsidRPr="00C32223">
                    <w:rPr>
                      <w:lang w:eastAsia="uk-UA"/>
                    </w:rPr>
                    <w:t>У разі якщо після визначення переможця відповідно до п. 2. Розділу І</w:t>
                  </w:r>
                  <w:r w:rsidRPr="00C32223">
                    <w:rPr>
                      <w:lang w:val="en-US" w:eastAsia="uk-UA"/>
                    </w:rPr>
                    <w:t>V</w:t>
                  </w:r>
                  <w:r w:rsidRPr="00C32223">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C32223" w:rsidRDefault="00A72532" w:rsidP="0025588E">
                  <w:pPr>
                    <w:ind w:right="20" w:firstLine="456"/>
                    <w:jc w:val="both"/>
                    <w:rPr>
                      <w:lang w:eastAsia="uk-UA"/>
                    </w:rPr>
                  </w:pPr>
                  <w:r w:rsidRPr="00C32223">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C32223" w:rsidRDefault="00A72532" w:rsidP="0025588E">
                  <w:pPr>
                    <w:ind w:right="20" w:firstLine="456"/>
                    <w:jc w:val="both"/>
                    <w:rPr>
                      <w:rStyle w:val="ab"/>
                      <w:b w:val="0"/>
                      <w:bCs w:val="0"/>
                      <w:lang w:eastAsia="uk-UA"/>
                    </w:rPr>
                  </w:pPr>
                  <w:r w:rsidRPr="00C32223">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C32223">
                    <w:rPr>
                      <w:lang w:val="en-US" w:eastAsia="uk-UA"/>
                    </w:rPr>
                    <w:t>V</w:t>
                  </w:r>
                  <w:r w:rsidRPr="00C32223">
                    <w:rPr>
                      <w:lang w:eastAsia="uk-UA"/>
                    </w:rPr>
                    <w:t xml:space="preserve"> цієї Документації</w:t>
                  </w:r>
                  <w:r w:rsidR="0025588E" w:rsidRPr="00C32223">
                    <w:rPr>
                      <w:lang w:eastAsia="uk-UA"/>
                    </w:rPr>
                    <w:t>.</w:t>
                  </w:r>
                </w:p>
              </w:tc>
            </w:tr>
            <w:tr w:rsidR="00C32223" w:rsidRPr="00C32223"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C32223" w:rsidRDefault="00A72532" w:rsidP="0025588E">
                  <w:pPr>
                    <w:pStyle w:val="ac"/>
                    <w:spacing w:before="0" w:beforeAutospacing="0" w:after="0" w:afterAutospacing="0"/>
                    <w:rPr>
                      <w:b/>
                      <w:bCs/>
                    </w:rPr>
                  </w:pPr>
                  <w:r w:rsidRPr="00C32223">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C32223" w:rsidRDefault="00A72532" w:rsidP="0025588E">
                  <w:pPr>
                    <w:ind w:right="20" w:firstLine="456"/>
                    <w:jc w:val="both"/>
                    <w:rPr>
                      <w:lang w:eastAsia="uk-UA"/>
                    </w:rPr>
                  </w:pPr>
                  <w:r w:rsidRPr="00C32223">
                    <w:rPr>
                      <w:lang w:eastAsia="uk-UA"/>
                    </w:rPr>
                    <w:t xml:space="preserve">Кількість учасників, з якими Замовник може укласти рамкові угоди, може бути розширена у разі звернення потенційного учасника до </w:t>
                  </w:r>
                  <w:r w:rsidRPr="00C32223">
                    <w:rPr>
                      <w:lang w:eastAsia="uk-UA"/>
                    </w:rPr>
                    <w:lastRenderedPageBreak/>
                    <w:t>Замовника, та проходження потенційним учасником процедури кваліфікації.</w:t>
                  </w:r>
                </w:p>
                <w:p w14:paraId="72DB561D" w14:textId="74E66460" w:rsidR="00A72532" w:rsidRPr="00C32223" w:rsidRDefault="00A72532" w:rsidP="0025588E">
                  <w:pPr>
                    <w:ind w:right="20" w:firstLine="456"/>
                    <w:jc w:val="both"/>
                    <w:rPr>
                      <w:lang w:eastAsia="uk-UA"/>
                    </w:rPr>
                  </w:pPr>
                  <w:r w:rsidRPr="00C32223">
                    <w:rPr>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C32223" w:rsidRDefault="00A72532" w:rsidP="0025588E">
                  <w:pPr>
                    <w:ind w:right="20" w:firstLine="456"/>
                    <w:jc w:val="both"/>
                    <w:rPr>
                      <w:lang w:eastAsia="uk-UA"/>
                    </w:rPr>
                  </w:pPr>
                  <w:r w:rsidRPr="00C32223">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C32223">
                    <w:rPr>
                      <w:lang w:eastAsia="uk-UA"/>
                    </w:rPr>
                    <w:t xml:space="preserve"> встановлені </w:t>
                  </w:r>
                  <w:r w:rsidRPr="00C32223">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C32223" w:rsidRDefault="00A72532" w:rsidP="0025588E">
                  <w:pPr>
                    <w:ind w:right="20" w:firstLine="456"/>
                    <w:jc w:val="both"/>
                    <w:rPr>
                      <w:lang w:eastAsia="uk-UA"/>
                    </w:rPr>
                  </w:pPr>
                  <w:r w:rsidRPr="00C32223">
                    <w:rPr>
                      <w:lang w:eastAsia="uk-UA"/>
                    </w:rPr>
                    <w:t xml:space="preserve">У разі проходження кваліфікаційного відбору нового учасника, з ним укладається рамкова угода у </w:t>
                  </w:r>
                  <w:r w:rsidR="00490FBA" w:rsidRPr="00C32223">
                    <w:rPr>
                      <w:lang w:eastAsia="uk-UA"/>
                    </w:rPr>
                    <w:t>аналогічному порядку</w:t>
                  </w:r>
                  <w:r w:rsidRPr="00C32223">
                    <w:rPr>
                      <w:lang w:eastAsia="uk-UA"/>
                    </w:rPr>
                    <w:t>.</w:t>
                  </w:r>
                </w:p>
                <w:p w14:paraId="0500B838" w14:textId="6863AA84" w:rsidR="00A72532" w:rsidRPr="00C32223" w:rsidRDefault="00A72532" w:rsidP="0025588E">
                  <w:pPr>
                    <w:ind w:right="20" w:firstLine="456"/>
                    <w:jc w:val="both"/>
                    <w:rPr>
                      <w:b/>
                      <w:bCs/>
                    </w:rPr>
                  </w:pPr>
                  <w:r w:rsidRPr="00C32223">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C32223" w:rsidRDefault="009323F3" w:rsidP="00814B25">
            <w:pPr>
              <w:pStyle w:val="ac"/>
              <w:jc w:val="center"/>
              <w:rPr>
                <w:sz w:val="20"/>
                <w:szCs w:val="20"/>
                <w:lang w:val="uk-UA"/>
              </w:rPr>
            </w:pPr>
          </w:p>
        </w:tc>
      </w:tr>
      <w:tr w:rsidR="00C32223" w:rsidRPr="00C32223"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C32223" w:rsidRDefault="00490FBA" w:rsidP="00350BDE">
            <w:pPr>
              <w:pStyle w:val="ac"/>
              <w:rPr>
                <w:b/>
                <w:bCs/>
                <w:lang w:val="uk-UA"/>
              </w:rPr>
            </w:pPr>
            <w:r w:rsidRPr="00C32223">
              <w:rPr>
                <w:b/>
                <w:bCs/>
                <w:lang w:val="uk-UA"/>
              </w:rPr>
              <w:lastRenderedPageBreak/>
              <w:t>5</w:t>
            </w:r>
            <w:r w:rsidR="00AE6EFB" w:rsidRPr="00C32223">
              <w:rPr>
                <w:b/>
                <w:bCs/>
              </w:rPr>
              <w:t>.</w:t>
            </w:r>
            <w:r w:rsidR="00AE6EFB" w:rsidRPr="00C32223">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C32223">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65FE34C8" w:rsidR="00A97CC5" w:rsidRPr="00C32223" w:rsidRDefault="00AE6EFB" w:rsidP="0025588E">
            <w:pPr>
              <w:ind w:right="1"/>
              <w:jc w:val="center"/>
              <w:rPr>
                <w:bCs/>
                <w:u w:val="single"/>
              </w:rPr>
            </w:pPr>
            <w:r w:rsidRPr="00C32223">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C32223">
              <w:rPr>
                <w:bCs/>
                <w:u w:val="single"/>
              </w:rPr>
              <w:t>рекомендованих</w:t>
            </w:r>
            <w:r w:rsidRPr="00C32223">
              <w:rPr>
                <w:bCs/>
                <w:u w:val="single"/>
              </w:rPr>
              <w:t>.</w:t>
            </w:r>
          </w:p>
          <w:p w14:paraId="452FEED6" w14:textId="2D84B4B2" w:rsidR="00AE6EFB" w:rsidRPr="00C32223" w:rsidRDefault="00AE6EFB" w:rsidP="0025588E">
            <w:pPr>
              <w:ind w:right="1" w:firstLine="370"/>
              <w:jc w:val="both"/>
            </w:pPr>
            <w:r w:rsidRPr="00C32223">
              <w:rPr>
                <w:bCs/>
              </w:rPr>
              <w:t xml:space="preserve">Для участі </w:t>
            </w:r>
            <w:r w:rsidR="005E78A2" w:rsidRPr="00C32223">
              <w:rPr>
                <w:bCs/>
              </w:rPr>
              <w:t xml:space="preserve">у відборі </w:t>
            </w:r>
            <w:r w:rsidRPr="00C32223">
              <w:rPr>
                <w:bCs/>
              </w:rPr>
              <w:t>Учасник</w:t>
            </w:r>
            <w:r w:rsidR="005E78A2" w:rsidRPr="00C32223">
              <w:rPr>
                <w:bCs/>
              </w:rPr>
              <w:t>-нерезидент</w:t>
            </w:r>
            <w:r w:rsidRPr="00C32223">
              <w:rPr>
                <w:bCs/>
              </w:rPr>
              <w:t xml:space="preserve"> повинен привести свою цінову пропозицію до рівних умов з іншими Учасниками </w:t>
            </w:r>
            <w:r w:rsidR="002C4238" w:rsidRPr="00C32223">
              <w:rPr>
                <w:bCs/>
              </w:rPr>
              <w:t>відбору</w:t>
            </w:r>
            <w:r w:rsidRPr="00C32223">
              <w:rPr>
                <w:bCs/>
              </w:rPr>
              <w:t>, а саме: цінова пропозиція повинна бути у гривні по курсу НБУ</w:t>
            </w:r>
            <w:r w:rsidR="0021750B" w:rsidRPr="00C32223">
              <w:rPr>
                <w:bCs/>
              </w:rPr>
              <w:t xml:space="preserve"> (6 (шість) знаків після коми згідно офіційних даних НБУ) </w:t>
            </w:r>
            <w:r w:rsidRPr="00C32223">
              <w:rPr>
                <w:bCs/>
              </w:rPr>
              <w:t xml:space="preserve">на день початку прийому пропозицій на сайті та повинна бути приведена до умов </w:t>
            </w:r>
            <w:r w:rsidRPr="00C32223">
              <w:t xml:space="preserve">DDP (з урахуванням ПДВ, митних витрат та умов оплати (у разі якщо вони відрізняються від </w:t>
            </w:r>
            <w:r w:rsidR="00350BDE" w:rsidRPr="00C32223">
              <w:t>рекомендован</w:t>
            </w:r>
            <w:r w:rsidRPr="00C32223">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C32223">
              <w:rPr>
                <w:u w:val="single"/>
              </w:rPr>
              <w:t>Додатку 6 до документації</w:t>
            </w:r>
            <w:r w:rsidRPr="00C32223">
              <w:t xml:space="preserve">. </w:t>
            </w:r>
          </w:p>
          <w:p w14:paraId="5AEA6B05" w14:textId="7312784D" w:rsidR="00AE6EFB" w:rsidRPr="00C32223" w:rsidRDefault="00AE6EFB" w:rsidP="0025588E">
            <w:pPr>
              <w:ind w:right="1" w:firstLine="370"/>
              <w:jc w:val="both"/>
              <w:rPr>
                <w:rStyle w:val="ab"/>
                <w:rFonts w:cs="Arial"/>
              </w:rPr>
            </w:pPr>
            <w:r w:rsidRPr="00C32223">
              <w:rPr>
                <w:bCs/>
              </w:rPr>
              <w:t>У зв’язку з вищевказаним, ц</w:t>
            </w:r>
            <w:r w:rsidRPr="00C32223">
              <w:t>інова пропозиція для таких Учасників ( Додаток 3а) повинна включати в себе як базову ціну пропозиції у валюті та на умовах Учасника, так і приведену вартість у гривні (згідно з розрахунком у Додатку 6).</w:t>
            </w:r>
            <w:r w:rsidRPr="00C32223">
              <w:rPr>
                <w:rStyle w:val="ab"/>
                <w:rFonts w:cs="Arial"/>
              </w:rPr>
              <w:t xml:space="preserve">   </w:t>
            </w:r>
          </w:p>
          <w:p w14:paraId="6E189281" w14:textId="77777777" w:rsidR="00AE6EFB" w:rsidRPr="00C32223"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C32223">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C32223" w:rsidRDefault="00AE6EFB" w:rsidP="00E178D4">
            <w:pPr>
              <w:pStyle w:val="aff3"/>
              <w:numPr>
                <w:ilvl w:val="0"/>
                <w:numId w:val="2"/>
              </w:numPr>
              <w:ind w:left="382" w:right="1" w:hanging="12"/>
              <w:jc w:val="both"/>
              <w:rPr>
                <w:rFonts w:ascii="Times New Roman" w:hAnsi="Times New Roman" w:cs="Times New Roman"/>
                <w:sz w:val="24"/>
                <w:szCs w:val="24"/>
                <w:lang w:val="uk-UA"/>
              </w:rPr>
            </w:pPr>
            <w:r w:rsidRPr="00C32223">
              <w:rPr>
                <w:rFonts w:ascii="Times New Roman" w:hAnsi="Times New Roman" w:cs="Times New Roman"/>
                <w:sz w:val="24"/>
                <w:szCs w:val="24"/>
                <w:lang w:val="uk-UA"/>
              </w:rPr>
              <w:t>Отримана приведена вартість вноситься у п.</w:t>
            </w:r>
            <w:r w:rsidR="005E78A2" w:rsidRPr="00C32223">
              <w:rPr>
                <w:rFonts w:ascii="Times New Roman" w:hAnsi="Times New Roman" w:cs="Times New Roman"/>
                <w:sz w:val="24"/>
                <w:szCs w:val="24"/>
                <w:lang w:val="uk-UA"/>
              </w:rPr>
              <w:t xml:space="preserve"> </w:t>
            </w:r>
            <w:r w:rsidRPr="00C32223">
              <w:rPr>
                <w:rFonts w:ascii="Times New Roman" w:hAnsi="Times New Roman" w:cs="Times New Roman"/>
                <w:sz w:val="24"/>
                <w:szCs w:val="24"/>
                <w:lang w:val="uk-UA"/>
              </w:rPr>
              <w:t>9.1 Додатку 3а (Цінова пропозиція).</w:t>
            </w:r>
          </w:p>
          <w:p w14:paraId="425C0522" w14:textId="63F16D5E" w:rsidR="00AE6EFB" w:rsidRPr="00C32223" w:rsidRDefault="00AE6EFB" w:rsidP="00E178D4">
            <w:pPr>
              <w:numPr>
                <w:ilvl w:val="0"/>
                <w:numId w:val="2"/>
              </w:numPr>
              <w:ind w:left="382" w:hanging="12"/>
              <w:jc w:val="both"/>
              <w:rPr>
                <w:bCs/>
              </w:rPr>
            </w:pPr>
            <w:r w:rsidRPr="00C32223">
              <w:rPr>
                <w:bCs/>
              </w:rPr>
              <w:t xml:space="preserve">При </w:t>
            </w:r>
            <w:r w:rsidR="005E78A2" w:rsidRPr="00C32223">
              <w:rPr>
                <w:bCs/>
              </w:rPr>
              <w:t>поданні своєї пропозиції відповідно до вимог, встановлених у запрошенні</w:t>
            </w:r>
            <w:r w:rsidRPr="00C32223">
              <w:rPr>
                <w:bCs/>
              </w:rPr>
              <w:t>, Учасник вказує приведену вартість у гривні (згідно з розрахунком у Таблиці 6.1. Додатку 6).</w:t>
            </w:r>
          </w:p>
          <w:p w14:paraId="60E3100C" w14:textId="7886B567" w:rsidR="00AE6EFB" w:rsidRPr="00C32223" w:rsidRDefault="00AE6EFB" w:rsidP="00E178D4">
            <w:pPr>
              <w:numPr>
                <w:ilvl w:val="0"/>
                <w:numId w:val="2"/>
              </w:numPr>
              <w:ind w:left="382" w:hanging="12"/>
              <w:jc w:val="both"/>
              <w:rPr>
                <w:rFonts w:cs="Arial"/>
                <w:bCs/>
              </w:rPr>
            </w:pPr>
            <w:r w:rsidRPr="00C32223">
              <w:rPr>
                <w:bCs/>
              </w:rPr>
              <w:t xml:space="preserve">Ціною </w:t>
            </w:r>
            <w:r w:rsidR="008722C4" w:rsidRPr="00C32223">
              <w:rPr>
                <w:bCs/>
              </w:rPr>
              <w:t>пропозиції</w:t>
            </w:r>
            <w:r w:rsidRPr="00C32223">
              <w:rPr>
                <w:bCs/>
              </w:rPr>
              <w:t xml:space="preserve"> вважається ціна пропозиції на умовах та у валюті Учасника (п. 9 Додатку 3а).</w:t>
            </w:r>
            <w:r w:rsidRPr="00C32223">
              <w:rPr>
                <w:bCs/>
                <w:u w:val="single"/>
              </w:rPr>
              <w:t xml:space="preserve"> </w:t>
            </w:r>
          </w:p>
          <w:p w14:paraId="431F1D4F" w14:textId="726AC237" w:rsidR="00B701A8" w:rsidRPr="00C32223" w:rsidRDefault="00AE6EFB" w:rsidP="00926F5F">
            <w:pPr>
              <w:ind w:firstLine="370"/>
              <w:jc w:val="both"/>
              <w:rPr>
                <w:rStyle w:val="ab"/>
                <w:rFonts w:cs="Arial"/>
                <w:b w:val="0"/>
              </w:rPr>
            </w:pPr>
            <w:r w:rsidRPr="00C32223">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C32223">
              <w:rPr>
                <w:rFonts w:cs="Arial"/>
                <w:bCs/>
                <w:i/>
                <w:sz w:val="20"/>
                <w:szCs w:val="20"/>
              </w:rPr>
              <w:t xml:space="preserve"> до рівня, не вищого ніж ціна пропозиції наступного учасника, а, у разі відмови</w:t>
            </w:r>
            <w:r w:rsidRPr="00C32223">
              <w:rPr>
                <w:rStyle w:val="ab"/>
                <w:rFonts w:cs="Arial"/>
                <w:b w:val="0"/>
                <w:i/>
                <w:sz w:val="20"/>
                <w:szCs w:val="20"/>
              </w:rPr>
              <w:t xml:space="preserve"> </w:t>
            </w:r>
            <w:r w:rsidR="00B701A8" w:rsidRPr="00C32223">
              <w:rPr>
                <w:rStyle w:val="ab"/>
                <w:rFonts w:cs="Arial"/>
                <w:b w:val="0"/>
                <w:i/>
                <w:sz w:val="20"/>
                <w:szCs w:val="20"/>
              </w:rPr>
              <w:t xml:space="preserve">- </w:t>
            </w:r>
            <w:r w:rsidRPr="00C32223">
              <w:rPr>
                <w:rStyle w:val="ab"/>
                <w:rFonts w:cs="Arial"/>
                <w:b w:val="0"/>
                <w:i/>
                <w:sz w:val="20"/>
                <w:szCs w:val="20"/>
              </w:rPr>
              <w:t xml:space="preserve">відхилити пропозицію такого Учасника. </w:t>
            </w:r>
          </w:p>
        </w:tc>
      </w:tr>
      <w:tr w:rsidR="00C32223" w:rsidRPr="00C32223"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C32223" w:rsidRDefault="00490FBA" w:rsidP="000860E8">
            <w:pPr>
              <w:pStyle w:val="ac"/>
              <w:rPr>
                <w:b/>
                <w:bCs/>
                <w:highlight w:val="yellow"/>
              </w:rPr>
            </w:pPr>
            <w:r w:rsidRPr="00C32223">
              <w:rPr>
                <w:b/>
                <w:bCs/>
                <w:lang w:val="uk-UA"/>
              </w:rPr>
              <w:lastRenderedPageBreak/>
              <w:t>6</w:t>
            </w:r>
            <w:r w:rsidR="00AE6EFB" w:rsidRPr="00C32223">
              <w:rPr>
                <w:b/>
                <w:bCs/>
              </w:rPr>
              <w:t xml:space="preserve">. </w:t>
            </w:r>
            <w:r w:rsidR="00AE6EFB" w:rsidRPr="00C32223">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C32223" w:rsidRDefault="00AE6EFB" w:rsidP="000860E8">
            <w:pPr>
              <w:spacing w:line="230" w:lineRule="auto"/>
              <w:jc w:val="center"/>
              <w:rPr>
                <w:bCs/>
                <w:u w:val="single"/>
              </w:rPr>
            </w:pPr>
            <w:r w:rsidRPr="00C32223">
              <w:rPr>
                <w:bCs/>
                <w:u w:val="single"/>
              </w:rPr>
              <w:t>Умови участі Учасників неплатників ПДВ</w:t>
            </w:r>
          </w:p>
          <w:p w14:paraId="25F5152B" w14:textId="393E857B" w:rsidR="00AE6EFB" w:rsidRPr="00C32223" w:rsidRDefault="00AE6EFB" w:rsidP="007B7F65">
            <w:pPr>
              <w:spacing w:line="230" w:lineRule="auto"/>
              <w:ind w:firstLine="370"/>
              <w:jc w:val="both"/>
            </w:pPr>
            <w:r w:rsidRPr="00C32223">
              <w:rPr>
                <w:bCs/>
              </w:rPr>
              <w:t xml:space="preserve">У разі якщо очікувана вартість пропозиції Замовника вказана з урахуванням ПДВ, для участі </w:t>
            </w:r>
            <w:r w:rsidR="00D45DF9" w:rsidRPr="00C32223">
              <w:rPr>
                <w:bCs/>
              </w:rPr>
              <w:t>у відборі</w:t>
            </w:r>
            <w:r w:rsidRPr="00C32223">
              <w:rPr>
                <w:bCs/>
              </w:rPr>
              <w:t xml:space="preserve"> Учасник – неплатник ПДВ повинен привести свою цінову пропозицію до рівних умов з іншими Учасниками </w:t>
            </w:r>
            <w:r w:rsidR="008722C4" w:rsidRPr="00C32223">
              <w:rPr>
                <w:bCs/>
              </w:rPr>
              <w:t>відбору</w:t>
            </w:r>
            <w:r w:rsidRPr="00C32223">
              <w:rPr>
                <w:bCs/>
              </w:rPr>
              <w:t xml:space="preserve"> – платниками ПДВ, а саме: цінова пропозиція повинна бути </w:t>
            </w:r>
            <w:r w:rsidRPr="00C32223">
              <w:t>з урахуванням ПДВ (20%).</w:t>
            </w:r>
          </w:p>
          <w:p w14:paraId="4639ECAF" w14:textId="77777777" w:rsidR="00AE6EFB" w:rsidRPr="00C32223" w:rsidRDefault="00AE6EFB" w:rsidP="007B7F65">
            <w:pPr>
              <w:spacing w:line="230" w:lineRule="auto"/>
              <w:ind w:firstLine="370"/>
              <w:jc w:val="both"/>
            </w:pPr>
            <w:r w:rsidRPr="00C32223">
              <w:t xml:space="preserve"> </w:t>
            </w:r>
            <w:r w:rsidRPr="00C32223">
              <w:rPr>
                <w:bCs/>
              </w:rPr>
              <w:t>У зв’язку з вищевказаним, ц</w:t>
            </w:r>
            <w:r w:rsidRPr="00C32223">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C32223" w:rsidRDefault="00AE6EFB" w:rsidP="007B7F65">
            <w:pPr>
              <w:spacing w:line="230" w:lineRule="auto"/>
              <w:ind w:firstLine="370"/>
              <w:jc w:val="both"/>
            </w:pPr>
            <w:r w:rsidRPr="00C32223">
              <w:t>1. Вартість пропозиції з ПДВ (20%) вноситься у п.9. Додатку 3 (Цінова пропозиція).</w:t>
            </w:r>
          </w:p>
          <w:p w14:paraId="41BF9132" w14:textId="4A639DAD" w:rsidR="00AE6EFB" w:rsidRPr="00C32223" w:rsidRDefault="00AE6EFB" w:rsidP="007B7F65">
            <w:pPr>
              <w:spacing w:line="230" w:lineRule="auto"/>
              <w:ind w:firstLine="370"/>
              <w:jc w:val="both"/>
              <w:rPr>
                <w:bCs/>
              </w:rPr>
            </w:pPr>
            <w:r w:rsidRPr="00C32223">
              <w:t xml:space="preserve">2. </w:t>
            </w:r>
            <w:r w:rsidRPr="00C32223">
              <w:rPr>
                <w:bCs/>
              </w:rPr>
              <w:t xml:space="preserve">При </w:t>
            </w:r>
            <w:r w:rsidR="005E78A2" w:rsidRPr="00C32223">
              <w:rPr>
                <w:bCs/>
              </w:rPr>
              <w:t>поданні своєї пропозиції відповідно до вимог, встановлених у запрошенні</w:t>
            </w:r>
            <w:r w:rsidRPr="00C32223">
              <w:rPr>
                <w:bCs/>
              </w:rPr>
              <w:t>, Учасник вказує  вартість з урахуванням ПДВ (згідно з</w:t>
            </w:r>
            <w:r w:rsidRPr="00C32223">
              <w:t xml:space="preserve"> п.9 Додатку 3</w:t>
            </w:r>
            <w:r w:rsidRPr="00C32223">
              <w:rPr>
                <w:bCs/>
              </w:rPr>
              <w:t>).</w:t>
            </w:r>
          </w:p>
          <w:p w14:paraId="31645B24" w14:textId="70609225" w:rsidR="00AE6EFB" w:rsidRPr="00C32223" w:rsidRDefault="00AE6EFB" w:rsidP="008722C4">
            <w:pPr>
              <w:spacing w:line="230" w:lineRule="auto"/>
              <w:ind w:firstLine="370"/>
              <w:jc w:val="both"/>
              <w:rPr>
                <w:b/>
                <w:bCs/>
                <w:highlight w:val="yellow"/>
              </w:rPr>
            </w:pPr>
            <w:r w:rsidRPr="00C32223">
              <w:rPr>
                <w:bCs/>
              </w:rPr>
              <w:t xml:space="preserve">3. Ціною </w:t>
            </w:r>
            <w:r w:rsidR="008722C4" w:rsidRPr="00C32223">
              <w:rPr>
                <w:bCs/>
              </w:rPr>
              <w:t>пропозиції</w:t>
            </w:r>
            <w:r w:rsidRPr="00C32223">
              <w:rPr>
                <w:bCs/>
              </w:rPr>
              <w:t xml:space="preserve"> вважається ціна пропозиції Учасника без ПДВ (п.</w:t>
            </w:r>
            <w:r w:rsidR="00C82975" w:rsidRPr="00C32223">
              <w:rPr>
                <w:bCs/>
              </w:rPr>
              <w:t xml:space="preserve"> </w:t>
            </w:r>
            <w:r w:rsidRPr="00C32223">
              <w:rPr>
                <w:bCs/>
              </w:rPr>
              <w:t>9.1. Додатку 3).</w:t>
            </w:r>
            <w:r w:rsidRPr="00C32223">
              <w:rPr>
                <w:b/>
                <w:bCs/>
                <w:u w:val="single"/>
              </w:rPr>
              <w:t xml:space="preserve">  </w:t>
            </w:r>
          </w:p>
        </w:tc>
      </w:tr>
      <w:tr w:rsidR="00C32223" w:rsidRPr="00C32223"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C32223" w:rsidRDefault="00490FBA" w:rsidP="00926F5F">
            <w:pPr>
              <w:pStyle w:val="ac"/>
              <w:spacing w:before="0" w:beforeAutospacing="0" w:after="0" w:afterAutospacing="0"/>
              <w:rPr>
                <w:b/>
                <w:bCs/>
                <w:lang w:val="uk-UA"/>
              </w:rPr>
            </w:pPr>
            <w:r w:rsidRPr="00C32223">
              <w:rPr>
                <w:b/>
                <w:bCs/>
                <w:lang w:val="uk-UA"/>
              </w:rPr>
              <w:t>7</w:t>
            </w:r>
            <w:r w:rsidR="00AE6EFB" w:rsidRPr="00C32223">
              <w:rPr>
                <w:b/>
                <w:bCs/>
                <w:lang w:val="uk-UA"/>
              </w:rPr>
              <w:t>. Відхилення пропозицій</w:t>
            </w:r>
            <w:r w:rsidR="00814B25" w:rsidRPr="00C32223">
              <w:rPr>
                <w:b/>
                <w:bCs/>
                <w:lang w:val="uk-UA"/>
              </w:rPr>
              <w:t xml:space="preserve"> Учасників процедури </w:t>
            </w:r>
            <w:r w:rsidR="00AE6EFB" w:rsidRPr="00C32223">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C32223"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xml:space="preserve">-  Учасника або постачальника предмету закупівлі, який пропонує такий Учасник, </w:t>
            </w:r>
            <w:proofErr w:type="spellStart"/>
            <w:r w:rsidRPr="00C32223">
              <w:rPr>
                <w:rFonts w:ascii="Times New Roman" w:eastAsia="Times New Roman" w:hAnsi="Times New Roman" w:cs="Times New Roman"/>
                <w:color w:val="auto"/>
                <w:sz w:val="24"/>
                <w:szCs w:val="24"/>
                <w:lang w:val="uk-UA"/>
              </w:rPr>
              <w:t>внесено</w:t>
            </w:r>
            <w:proofErr w:type="spellEnd"/>
            <w:r w:rsidRPr="00C32223">
              <w:rPr>
                <w:rFonts w:ascii="Times New Roman" w:eastAsia="Times New Roman" w:hAnsi="Times New Roman" w:cs="Times New Roman"/>
                <w:color w:val="auto"/>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C32223"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C32223" w:rsidRDefault="00814B25" w:rsidP="00926F5F">
            <w:pPr>
              <w:ind w:firstLine="403"/>
              <w:jc w:val="both"/>
            </w:pPr>
            <w:r w:rsidRPr="00C32223">
              <w:t xml:space="preserve">Пропозицію Учасника може бути </w:t>
            </w:r>
            <w:proofErr w:type="spellStart"/>
            <w:r w:rsidRPr="00C32223">
              <w:t>відхилено</w:t>
            </w:r>
            <w:proofErr w:type="spellEnd"/>
            <w:r w:rsidRPr="00C32223">
              <w:t xml:space="preserve"> частково (за лотом) з підстав, визначених зазначених вище.</w:t>
            </w:r>
          </w:p>
          <w:p w14:paraId="4AED191F" w14:textId="77777777" w:rsidR="00AE6EFB" w:rsidRPr="00C32223" w:rsidRDefault="00AE6EFB" w:rsidP="00926F5F">
            <w:pPr>
              <w:ind w:firstLine="403"/>
              <w:jc w:val="both"/>
            </w:pPr>
            <w:r w:rsidRPr="00C32223">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C32223" w:rsidRPr="00C32223"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C32223" w:rsidRDefault="00490FBA" w:rsidP="00926F5F">
            <w:pPr>
              <w:pStyle w:val="ac"/>
              <w:spacing w:before="0" w:beforeAutospacing="0" w:after="0" w:afterAutospacing="0"/>
              <w:rPr>
                <w:b/>
                <w:bCs/>
                <w:lang w:val="uk-UA"/>
              </w:rPr>
            </w:pPr>
            <w:r w:rsidRPr="00C32223">
              <w:rPr>
                <w:b/>
                <w:bCs/>
                <w:lang w:val="uk-UA"/>
              </w:rPr>
              <w:lastRenderedPageBreak/>
              <w:t>8</w:t>
            </w:r>
            <w:r w:rsidR="00296418" w:rsidRPr="00C32223">
              <w:rPr>
                <w:b/>
                <w:bCs/>
                <w:lang w:val="uk-UA"/>
              </w:rPr>
              <w:t>. </w:t>
            </w:r>
            <w:r w:rsidR="00EC62B0" w:rsidRPr="00C32223">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xml:space="preserve">-  подання для участі у процедурі </w:t>
            </w:r>
            <w:r w:rsidR="000B724E" w:rsidRPr="00C32223">
              <w:rPr>
                <w:rFonts w:ascii="Times New Roman" w:eastAsia="Times New Roman" w:hAnsi="Times New Roman" w:cs="Times New Roman"/>
                <w:color w:val="auto"/>
                <w:sz w:val="24"/>
                <w:szCs w:val="24"/>
                <w:lang w:val="uk-UA"/>
              </w:rPr>
              <w:t xml:space="preserve">закупівлі менше </w:t>
            </w:r>
            <w:r w:rsidR="00490FBA" w:rsidRPr="00C32223">
              <w:rPr>
                <w:rFonts w:ascii="Times New Roman" w:eastAsia="Times New Roman" w:hAnsi="Times New Roman" w:cs="Times New Roman"/>
                <w:color w:val="auto"/>
                <w:sz w:val="24"/>
                <w:szCs w:val="24"/>
                <w:lang w:val="uk-UA"/>
              </w:rPr>
              <w:t>трьох</w:t>
            </w:r>
            <w:r w:rsidR="000B724E" w:rsidRPr="00C32223">
              <w:rPr>
                <w:rFonts w:ascii="Times New Roman" w:eastAsia="Times New Roman" w:hAnsi="Times New Roman" w:cs="Times New Roman"/>
                <w:color w:val="auto"/>
                <w:sz w:val="24"/>
                <w:szCs w:val="24"/>
                <w:lang w:val="uk-UA"/>
              </w:rPr>
              <w:t xml:space="preserve"> пропозицій</w:t>
            </w:r>
            <w:r w:rsidRPr="00C32223">
              <w:rPr>
                <w:rFonts w:ascii="Times New Roman" w:eastAsia="Times New Roman" w:hAnsi="Times New Roman" w:cs="Times New Roman"/>
                <w:color w:val="auto"/>
                <w:sz w:val="24"/>
                <w:szCs w:val="24"/>
                <w:lang w:val="uk-UA"/>
              </w:rPr>
              <w:t>;</w:t>
            </w:r>
          </w:p>
          <w:p w14:paraId="050ED62F" w14:textId="71B441C0" w:rsidR="00490FBA" w:rsidRPr="00C32223"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C32223"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C32223">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C32223" w:rsidRPr="00C32223"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C32223" w:rsidRDefault="00490FBA" w:rsidP="00926F5F">
            <w:pPr>
              <w:pStyle w:val="ac"/>
              <w:spacing w:before="0" w:beforeAutospacing="0" w:after="0" w:afterAutospacing="0"/>
              <w:rPr>
                <w:b/>
                <w:bCs/>
                <w:lang w:val="uk-UA"/>
              </w:rPr>
            </w:pPr>
            <w:r w:rsidRPr="00C32223">
              <w:rPr>
                <w:b/>
                <w:bCs/>
                <w:lang w:val="uk-UA"/>
              </w:rPr>
              <w:t>9</w:t>
            </w:r>
            <w:r w:rsidR="00AE6EFB" w:rsidRPr="00C32223">
              <w:rPr>
                <w:b/>
                <w:bCs/>
                <w:lang w:val="uk-UA"/>
              </w:rPr>
              <w:t xml:space="preserve">. Порядок звернень щодо роз’яснень </w:t>
            </w:r>
            <w:r w:rsidR="00AE6EFB" w:rsidRPr="00C32223">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C32223" w:rsidRDefault="00AE6EFB" w:rsidP="00926F5F">
            <w:pPr>
              <w:ind w:firstLine="370"/>
              <w:jc w:val="both"/>
            </w:pPr>
            <w:r w:rsidRPr="00C32223">
              <w:t>Будь</w:t>
            </w:r>
            <w:r w:rsidR="00CD0F43" w:rsidRPr="00C32223">
              <w:t>-</w:t>
            </w:r>
            <w:r w:rsidRPr="00C32223">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C32223" w:rsidRDefault="00AE6EFB" w:rsidP="00926F5F">
            <w:pPr>
              <w:ind w:firstLine="370"/>
              <w:jc w:val="both"/>
            </w:pPr>
            <w:r w:rsidRPr="00C32223">
              <w:t>Порядок оскарження закупівель визначений</w:t>
            </w:r>
            <w:r w:rsidR="00E723D6" w:rsidRPr="00C32223">
              <w:t xml:space="preserve"> Порядком та Пол</w:t>
            </w:r>
            <w:r w:rsidR="00D45DF9" w:rsidRPr="00C32223">
              <w:t xml:space="preserve">оженням про конфліктну комісію </w:t>
            </w:r>
            <w:r w:rsidR="00E723D6" w:rsidRPr="00C32223">
              <w:t xml:space="preserve">АТ «Укргазвидобування», яке розміщено на офіційному веб-сайті Замовника </w:t>
            </w:r>
            <w:r w:rsidR="00C123B9" w:rsidRPr="00C32223">
              <w:t>(</w:t>
            </w:r>
            <w:hyperlink r:id="rId8" w:history="1">
              <w:r w:rsidR="00E723D6" w:rsidRPr="00C32223">
                <w:rPr>
                  <w:rStyle w:val="af6"/>
                  <w:color w:val="auto"/>
                </w:rPr>
                <w:t>http://ugv.com.ua/page/conflict-commission</w:t>
              </w:r>
            </w:hyperlink>
            <w:r w:rsidR="00C123B9" w:rsidRPr="00C32223">
              <w:t>)</w:t>
            </w:r>
            <w:r w:rsidRPr="00C32223">
              <w:rPr>
                <w:b/>
              </w:rPr>
              <w:t>.</w:t>
            </w:r>
          </w:p>
        </w:tc>
      </w:tr>
      <w:tr w:rsidR="00C32223" w:rsidRPr="00C32223"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C32223" w:rsidRDefault="00490FBA" w:rsidP="00926F5F">
            <w:pPr>
              <w:pStyle w:val="ac"/>
              <w:spacing w:before="0" w:beforeAutospacing="0" w:after="0" w:afterAutospacing="0"/>
              <w:rPr>
                <w:b/>
                <w:bCs/>
                <w:lang w:val="uk-UA"/>
              </w:rPr>
            </w:pPr>
            <w:r w:rsidRPr="00C32223">
              <w:rPr>
                <w:b/>
                <w:bCs/>
                <w:lang w:val="uk-UA"/>
              </w:rPr>
              <w:t>10</w:t>
            </w:r>
            <w:r w:rsidR="00B5768C" w:rsidRPr="00C32223">
              <w:rPr>
                <w:b/>
                <w:bCs/>
                <w:lang w:val="uk-UA"/>
              </w:rPr>
              <w:t>. </w:t>
            </w:r>
            <w:r w:rsidR="00296418" w:rsidRPr="00C32223">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C32223" w:rsidRDefault="00296418" w:rsidP="00926F5F">
            <w:pPr>
              <w:ind w:firstLine="370"/>
              <w:jc w:val="both"/>
            </w:pPr>
            <w:r w:rsidRPr="00C32223">
              <w:t>Пов’язаною особою є особа, яка відповідає будь-якій з таких ознак:</w:t>
            </w:r>
          </w:p>
          <w:p w14:paraId="5FBED8AC" w14:textId="77777777" w:rsidR="00296418" w:rsidRPr="00C32223" w:rsidRDefault="00296418" w:rsidP="00926F5F">
            <w:pPr>
              <w:ind w:firstLine="370"/>
              <w:jc w:val="both"/>
            </w:pPr>
            <w:r w:rsidRPr="00C32223">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C32223" w:rsidRDefault="00296418" w:rsidP="00926F5F">
            <w:pPr>
              <w:ind w:firstLine="370"/>
              <w:jc w:val="both"/>
            </w:pPr>
            <w:r w:rsidRPr="00C32223">
              <w:t>-  фізична особа або члени її сім’ї, які здійснюють контроль над учасником процедури закупівлі;</w:t>
            </w:r>
          </w:p>
          <w:p w14:paraId="732780A9" w14:textId="543EB2B2" w:rsidR="00296418" w:rsidRPr="00C32223" w:rsidRDefault="00296418" w:rsidP="00926F5F">
            <w:pPr>
              <w:ind w:firstLine="370"/>
              <w:jc w:val="both"/>
            </w:pPr>
            <w:r w:rsidRPr="00C32223">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C32223" w:rsidRDefault="00296418" w:rsidP="00926F5F">
            <w:pPr>
              <w:ind w:firstLine="370"/>
              <w:jc w:val="both"/>
            </w:pPr>
            <w:r w:rsidRPr="00C32223">
              <w:t xml:space="preserve">-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w:t>
            </w:r>
            <w:r w:rsidRPr="00C32223">
              <w:lastRenderedPageBreak/>
              <w:t>дії, спрямовані на встановлення, зміну або зупинення цивільно-правових відносин.</w:t>
            </w:r>
          </w:p>
          <w:p w14:paraId="391106EB" w14:textId="77777777" w:rsidR="00296418" w:rsidRPr="00C32223" w:rsidRDefault="00296418" w:rsidP="00926F5F">
            <w:pPr>
              <w:ind w:firstLine="370"/>
              <w:jc w:val="both"/>
            </w:pPr>
            <w:r w:rsidRPr="00C32223">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C32223" w:rsidRDefault="00296418" w:rsidP="00926F5F">
            <w:pPr>
              <w:ind w:firstLine="370"/>
              <w:jc w:val="both"/>
            </w:pPr>
            <w:r w:rsidRPr="00C32223">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C32223" w:rsidRDefault="00296418" w:rsidP="00926F5F">
            <w:pPr>
              <w:ind w:firstLine="370"/>
              <w:jc w:val="both"/>
            </w:pPr>
            <w:r w:rsidRPr="00C32223">
              <w:t xml:space="preserve">Для цілей цього Регламенту членами сім’ї вважаються подружжя, діти, батьки, рідні брати і сестри, дідусь, бабуся, онуки, </w:t>
            </w:r>
            <w:proofErr w:type="spellStart"/>
            <w:r w:rsidRPr="00C32223">
              <w:t>усиновлювачі</w:t>
            </w:r>
            <w:proofErr w:type="spellEnd"/>
            <w:r w:rsidRPr="00C32223">
              <w:t>,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C32223" w:rsidRDefault="00296418" w:rsidP="00926F5F">
            <w:pPr>
              <w:ind w:firstLine="370"/>
              <w:jc w:val="both"/>
              <w:rPr>
                <w:rFonts w:eastAsia="Calibri"/>
              </w:rPr>
            </w:pPr>
            <w:r w:rsidRPr="00C32223">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C32223" w:rsidRDefault="00296418">
            <w:pPr>
              <w:shd w:val="clear" w:color="auto" w:fill="FFFFFF"/>
              <w:ind w:firstLine="260"/>
              <w:jc w:val="both"/>
              <w:textAlignment w:val="baseline"/>
              <w:rPr>
                <w:rFonts w:eastAsia="Calibri"/>
              </w:rPr>
            </w:pPr>
            <w:r w:rsidRPr="00C32223">
              <w:rPr>
                <w:rFonts w:eastAsia="Calibri"/>
              </w:rPr>
              <w:t>Критеріями високого ризику пов’язаності учасника процедури закупівлі є:</w:t>
            </w:r>
          </w:p>
          <w:p w14:paraId="72712CD1" w14:textId="56062C72" w:rsidR="00296418" w:rsidRPr="00C32223" w:rsidRDefault="00296418" w:rsidP="00926F5F">
            <w:pPr>
              <w:ind w:firstLine="370"/>
              <w:jc w:val="both"/>
            </w:pPr>
            <w:r w:rsidRPr="00C32223">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C32223" w:rsidRDefault="00296418" w:rsidP="00926F5F">
            <w:pPr>
              <w:ind w:firstLine="370"/>
              <w:jc w:val="both"/>
            </w:pPr>
            <w:r w:rsidRPr="00C32223">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C32223" w:rsidRDefault="00296418" w:rsidP="00926F5F">
            <w:pPr>
              <w:ind w:firstLine="370"/>
              <w:jc w:val="both"/>
            </w:pPr>
            <w:r w:rsidRPr="00C32223">
              <w:t xml:space="preserve">3) фізична особа, що є </w:t>
            </w:r>
            <w:proofErr w:type="spellStart"/>
            <w:r w:rsidRPr="00C32223">
              <w:t>бенефіціарним</w:t>
            </w:r>
            <w:proofErr w:type="spellEnd"/>
            <w:r w:rsidRPr="00C32223">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C32223" w:rsidRDefault="00296418" w:rsidP="00926F5F">
            <w:pPr>
              <w:ind w:firstLine="370"/>
              <w:jc w:val="both"/>
            </w:pPr>
            <w:r w:rsidRPr="00C32223">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C32223" w:rsidRDefault="00296418" w:rsidP="00926F5F">
            <w:pPr>
              <w:ind w:firstLine="370"/>
              <w:jc w:val="both"/>
            </w:pPr>
            <w:r w:rsidRPr="00C32223">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C32223" w:rsidRPr="00C32223"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C32223" w:rsidRDefault="00B5768C">
            <w:pPr>
              <w:pStyle w:val="ac"/>
              <w:jc w:val="center"/>
              <w:rPr>
                <w:rStyle w:val="ab"/>
                <w:sz w:val="28"/>
                <w:szCs w:val="28"/>
                <w:lang w:val="uk-UA"/>
              </w:rPr>
            </w:pPr>
            <w:r w:rsidRPr="00C32223">
              <w:rPr>
                <w:b/>
                <w:bCs/>
                <w:sz w:val="28"/>
                <w:szCs w:val="28"/>
                <w:lang w:val="en-US"/>
              </w:rPr>
              <w:lastRenderedPageBreak/>
              <w:t>V</w:t>
            </w:r>
            <w:r w:rsidR="00AE6EFB" w:rsidRPr="00C32223">
              <w:rPr>
                <w:b/>
                <w:bCs/>
                <w:sz w:val="28"/>
                <w:szCs w:val="28"/>
                <w:lang w:val="uk-UA"/>
              </w:rPr>
              <w:t xml:space="preserve">. Укладання </w:t>
            </w:r>
            <w:r w:rsidR="004809FF" w:rsidRPr="00C32223">
              <w:rPr>
                <w:b/>
                <w:bCs/>
                <w:sz w:val="28"/>
                <w:szCs w:val="28"/>
                <w:lang w:val="uk-UA"/>
              </w:rPr>
              <w:t>рамкової угоди</w:t>
            </w:r>
          </w:p>
        </w:tc>
      </w:tr>
      <w:tr w:rsidR="00C32223" w:rsidRPr="00C32223"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C32223" w:rsidRDefault="00AE6EFB">
            <w:pPr>
              <w:pStyle w:val="ac"/>
              <w:rPr>
                <w:b/>
                <w:bCs/>
                <w:lang w:val="uk-UA"/>
              </w:rPr>
            </w:pPr>
            <w:r w:rsidRPr="00C32223">
              <w:rPr>
                <w:b/>
                <w:bCs/>
                <w:lang w:val="uk-UA"/>
              </w:rPr>
              <w:lastRenderedPageBreak/>
              <w:t xml:space="preserve">1. Терміни укладання </w:t>
            </w:r>
            <w:r w:rsidR="00BF13EB" w:rsidRPr="00C32223">
              <w:rPr>
                <w:b/>
                <w:bCs/>
                <w:lang w:val="uk-UA"/>
              </w:rPr>
              <w:t>рамкової угоди</w:t>
            </w:r>
            <w:r w:rsidR="00BF13EB" w:rsidRPr="00C32223">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7814388B" w:rsidR="00AE6EFB" w:rsidRPr="00C32223" w:rsidRDefault="004809FF">
            <w:pPr>
              <w:spacing w:line="14" w:lineRule="atLeast"/>
              <w:ind w:firstLine="370"/>
              <w:jc w:val="both"/>
              <w:rPr>
                <w:rStyle w:val="ab"/>
                <w:rFonts w:cs="Arial"/>
                <w:lang w:val="ru-RU"/>
              </w:rPr>
            </w:pPr>
            <w:r w:rsidRPr="00C32223">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C32223" w:rsidRPr="00C32223"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C32223" w:rsidRDefault="00AE6EFB">
            <w:pPr>
              <w:pStyle w:val="ac"/>
              <w:rPr>
                <w:b/>
                <w:bCs/>
                <w:lang w:val="uk-UA"/>
              </w:rPr>
            </w:pPr>
            <w:r w:rsidRPr="00C32223">
              <w:rPr>
                <w:b/>
                <w:bCs/>
                <w:lang w:val="uk-UA"/>
              </w:rPr>
              <w:t xml:space="preserve">2. Основні умови, які обов'язково включаються до </w:t>
            </w:r>
            <w:r w:rsidR="00BF13EB" w:rsidRPr="00C32223">
              <w:rPr>
                <w:b/>
                <w:bCs/>
                <w:lang w:val="uk-UA"/>
              </w:rPr>
              <w:t>рамкової угоди</w:t>
            </w:r>
            <w:r w:rsidRPr="00C32223">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73767079" w:rsidR="00AE6EFB" w:rsidRPr="00C32223" w:rsidRDefault="00AE6EFB" w:rsidP="00D27A51">
            <w:pPr>
              <w:spacing w:line="16" w:lineRule="atLeast"/>
              <w:ind w:firstLine="370"/>
              <w:jc w:val="both"/>
              <w:textAlignment w:val="top"/>
            </w:pPr>
            <w:r w:rsidRPr="00C32223">
              <w:t xml:space="preserve">Умови </w:t>
            </w:r>
            <w:r w:rsidR="00BF13EB" w:rsidRPr="00C32223">
              <w:t>рамкової угоди</w:t>
            </w:r>
            <w:r w:rsidRPr="00C32223">
              <w:t xml:space="preserve"> не повинні відрізнятися від змісту пропозиції (у тому числі ціни за одиницю товару) переможця процедури закупівлі. Проект </w:t>
            </w:r>
            <w:r w:rsidR="00D45DF9" w:rsidRPr="00C32223">
              <w:t xml:space="preserve">Рамкової угоди </w:t>
            </w:r>
            <w:r w:rsidRPr="00C32223">
              <w:t xml:space="preserve">визначений </w:t>
            </w:r>
            <w:r w:rsidR="00D45DF9" w:rsidRPr="00C32223">
              <w:t>у</w:t>
            </w:r>
            <w:r w:rsidRPr="00C32223">
              <w:t xml:space="preserve"> Додатку 4 до цієї документації</w:t>
            </w:r>
            <w:r w:rsidR="00E2733D" w:rsidRPr="00C32223">
              <w:t>, форма і всі умови рамкової угоди є обов’язковими, зустрічні пропозиції за умовами рамкової угоди не допускаються</w:t>
            </w:r>
            <w:r w:rsidRPr="00C32223">
              <w:t>.</w:t>
            </w:r>
          </w:p>
          <w:p w14:paraId="02B83344" w14:textId="4EC12A5F" w:rsidR="00A32663" w:rsidRPr="00C32223" w:rsidRDefault="00A32663" w:rsidP="00D27A51">
            <w:pPr>
              <w:ind w:firstLine="370"/>
              <w:jc w:val="both"/>
              <w:rPr>
                <w:rStyle w:val="ab"/>
                <w:rFonts w:cs="Arial"/>
                <w:b w:val="0"/>
              </w:rPr>
            </w:pPr>
            <w:r w:rsidRPr="00C32223">
              <w:rPr>
                <w:rStyle w:val="ab"/>
                <w:rFonts w:cs="Arial"/>
                <w:b w:val="0"/>
              </w:rPr>
              <w:t xml:space="preserve">У випадку якщо Учасник-переможець є резидентом, Замовник укладає </w:t>
            </w:r>
            <w:r w:rsidR="00BF13EB" w:rsidRPr="00C32223">
              <w:rPr>
                <w:rStyle w:val="ab"/>
                <w:rFonts w:cs="Arial"/>
                <w:b w:val="0"/>
              </w:rPr>
              <w:t xml:space="preserve">Рамкову угоду </w:t>
            </w:r>
            <w:r w:rsidRPr="00C32223">
              <w:rPr>
                <w:rStyle w:val="ab"/>
                <w:rFonts w:cs="Arial"/>
                <w:b w:val="0"/>
              </w:rPr>
              <w:t xml:space="preserve"> згідно Додатку №</w:t>
            </w:r>
            <w:r w:rsidR="00F242A3" w:rsidRPr="00C32223">
              <w:rPr>
                <w:rStyle w:val="ab"/>
                <w:rFonts w:cs="Arial"/>
                <w:b w:val="0"/>
              </w:rPr>
              <w:t xml:space="preserve"> </w:t>
            </w:r>
            <w:r w:rsidRPr="00C32223">
              <w:rPr>
                <w:rStyle w:val="ab"/>
                <w:rFonts w:cs="Arial"/>
                <w:b w:val="0"/>
              </w:rPr>
              <w:t>4 до документації процедури закупівлі виключно українською мовою.</w:t>
            </w:r>
          </w:p>
          <w:p w14:paraId="06838D7C" w14:textId="3B7E0219" w:rsidR="0049395B" w:rsidRPr="00C32223" w:rsidRDefault="0049395B" w:rsidP="0049395B">
            <w:pPr>
              <w:ind w:firstLine="370"/>
              <w:jc w:val="both"/>
              <w:rPr>
                <w:rStyle w:val="ab"/>
                <w:rFonts w:cs="Arial"/>
                <w:b w:val="0"/>
              </w:rPr>
            </w:pPr>
            <w:r w:rsidRPr="00C32223">
              <w:rPr>
                <w:rStyle w:val="ab"/>
                <w:rFonts w:cs="Arial"/>
                <w:b w:val="0"/>
              </w:rPr>
              <w:t>У разі якщо переможцем закупівлі визнано Учасника, щодо якого встановлено критерії вис</w:t>
            </w:r>
            <w:r w:rsidR="00805B78" w:rsidRPr="00C32223">
              <w:rPr>
                <w:rStyle w:val="ab"/>
                <w:rFonts w:cs="Arial"/>
                <w:b w:val="0"/>
              </w:rPr>
              <w:t xml:space="preserve">окого рівня ризику пов’язаності, </w:t>
            </w:r>
            <w:r w:rsidR="00B5768C" w:rsidRPr="00C32223">
              <w:rPr>
                <w:rStyle w:val="ab"/>
                <w:rFonts w:cs="Arial"/>
                <w:b w:val="0"/>
              </w:rPr>
              <w:t>які зазначені у п.</w:t>
            </w:r>
            <w:r w:rsidR="00D45DF9" w:rsidRPr="00C32223">
              <w:rPr>
                <w:rStyle w:val="ab"/>
                <w:rFonts w:cs="Arial"/>
                <w:b w:val="0"/>
              </w:rPr>
              <w:t xml:space="preserve"> </w:t>
            </w:r>
            <w:r w:rsidR="00BF13EB" w:rsidRPr="00C32223">
              <w:rPr>
                <w:rStyle w:val="ab"/>
                <w:rFonts w:cs="Arial"/>
                <w:b w:val="0"/>
              </w:rPr>
              <w:t>10</w:t>
            </w:r>
            <w:r w:rsidR="00B5768C" w:rsidRPr="00C32223">
              <w:rPr>
                <w:rStyle w:val="ab"/>
                <w:rFonts w:cs="Arial"/>
                <w:b w:val="0"/>
              </w:rPr>
              <w:t xml:space="preserve"> розділу IV цієї Документації процедури закупівлі,</w:t>
            </w:r>
            <w:r w:rsidR="00805B78" w:rsidRPr="00C32223">
              <w:rPr>
                <w:rStyle w:val="ab"/>
                <w:rFonts w:cs="Arial"/>
                <w:b w:val="0"/>
              </w:rPr>
              <w:t xml:space="preserve"> </w:t>
            </w:r>
            <w:r w:rsidRPr="00C32223">
              <w:rPr>
                <w:rStyle w:val="ab"/>
                <w:rFonts w:cs="Arial"/>
                <w:b w:val="0"/>
              </w:rPr>
              <w:t xml:space="preserve">у проект </w:t>
            </w:r>
            <w:r w:rsidR="00BF13EB" w:rsidRPr="00C32223">
              <w:rPr>
                <w:rStyle w:val="ab"/>
                <w:rFonts w:cs="Arial"/>
                <w:b w:val="0"/>
              </w:rPr>
              <w:t xml:space="preserve">Рамкової угоди </w:t>
            </w:r>
            <w:r w:rsidRPr="00C32223">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C32223" w:rsidRDefault="0049395B" w:rsidP="0049395B">
            <w:pPr>
              <w:ind w:firstLine="370"/>
              <w:jc w:val="both"/>
              <w:rPr>
                <w:rStyle w:val="ab"/>
                <w:rFonts w:cs="Arial"/>
                <w:b w:val="0"/>
              </w:rPr>
            </w:pPr>
            <w:r w:rsidRPr="00C32223">
              <w:rPr>
                <w:rStyle w:val="ab"/>
                <w:rFonts w:cs="Arial"/>
                <w:b w:val="0"/>
              </w:rPr>
              <w:t xml:space="preserve">1) відсутність попередньої оплати; оплата за товари, роботи, послуги не раніше ніж через </w:t>
            </w:r>
            <w:r w:rsidR="00B02457" w:rsidRPr="00C32223">
              <w:rPr>
                <w:rStyle w:val="ab"/>
                <w:rFonts w:cs="Arial"/>
                <w:b w:val="0"/>
                <w:lang w:val="ru-RU"/>
              </w:rPr>
              <w:t>6</w:t>
            </w:r>
            <w:r w:rsidRPr="00C32223">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C32223" w:rsidRDefault="0049395B" w:rsidP="0049395B">
            <w:pPr>
              <w:ind w:firstLine="370"/>
              <w:jc w:val="both"/>
              <w:rPr>
                <w:rStyle w:val="ab"/>
                <w:rFonts w:cs="Arial"/>
                <w:b w:val="0"/>
              </w:rPr>
            </w:pPr>
            <w:r w:rsidRPr="00C32223">
              <w:rPr>
                <w:rStyle w:val="ab"/>
                <w:rFonts w:cs="Arial"/>
                <w:b w:val="0"/>
              </w:rPr>
              <w:t xml:space="preserve">2) надання контрагентом забезпечення виконання договору; </w:t>
            </w:r>
          </w:p>
          <w:p w14:paraId="0E139F2D" w14:textId="1FF054E9" w:rsidR="0049395B" w:rsidRPr="00C32223" w:rsidRDefault="00611B74" w:rsidP="0049395B">
            <w:pPr>
              <w:ind w:firstLine="370"/>
              <w:jc w:val="both"/>
              <w:rPr>
                <w:rStyle w:val="ab"/>
                <w:rFonts w:cs="Arial"/>
                <w:b w:val="0"/>
              </w:rPr>
            </w:pPr>
            <w:r w:rsidRPr="00C32223">
              <w:rPr>
                <w:rStyle w:val="ab"/>
                <w:rFonts w:cs="Arial"/>
                <w:b w:val="0"/>
              </w:rPr>
              <w:t>3</w:t>
            </w:r>
            <w:r w:rsidR="0049395B" w:rsidRPr="00C32223">
              <w:rPr>
                <w:rStyle w:val="ab"/>
                <w:rFonts w:cs="Arial"/>
                <w:b w:val="0"/>
              </w:rPr>
              <w:t>) збільшення розміру штрафних санкцій, передбачених проектом договору (додаткової угоди), на 5%;</w:t>
            </w:r>
          </w:p>
          <w:p w14:paraId="21CE2A43" w14:textId="7CA42CFA" w:rsidR="0049395B" w:rsidRPr="00C32223" w:rsidRDefault="00611B74" w:rsidP="0049395B">
            <w:pPr>
              <w:ind w:firstLine="370"/>
              <w:jc w:val="both"/>
              <w:rPr>
                <w:rStyle w:val="ab"/>
                <w:rFonts w:cs="Arial"/>
                <w:b w:val="0"/>
              </w:rPr>
            </w:pPr>
            <w:r w:rsidRPr="00C32223">
              <w:rPr>
                <w:rStyle w:val="ab"/>
                <w:rFonts w:cs="Arial"/>
                <w:b w:val="0"/>
              </w:rPr>
              <w:t>4</w:t>
            </w:r>
            <w:r w:rsidR="0049395B" w:rsidRPr="00C32223">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7B8501D0" w:rsidR="00A32663" w:rsidRPr="00C32223" w:rsidRDefault="00611B74">
            <w:pPr>
              <w:ind w:firstLine="370"/>
              <w:jc w:val="both"/>
              <w:rPr>
                <w:rStyle w:val="ab"/>
                <w:rFonts w:cs="Arial"/>
                <w:b w:val="0"/>
              </w:rPr>
            </w:pPr>
            <w:r w:rsidRPr="00C32223">
              <w:rPr>
                <w:rStyle w:val="ab"/>
                <w:rFonts w:cs="Arial"/>
                <w:b w:val="0"/>
              </w:rPr>
              <w:t>5</w:t>
            </w:r>
            <w:r w:rsidR="0049395B" w:rsidRPr="00C32223">
              <w:rPr>
                <w:rStyle w:val="ab"/>
                <w:rFonts w:cs="Arial"/>
                <w:b w:val="0"/>
              </w:rPr>
              <w:t>) не менше ніж 6-місячний строк гарантії на товари, роботи чи послуги.</w:t>
            </w:r>
          </w:p>
        </w:tc>
      </w:tr>
    </w:tbl>
    <w:p w14:paraId="12907A51" w14:textId="77777777" w:rsidR="00AE6EFB" w:rsidRPr="00C32223" w:rsidRDefault="00AE6EFB" w:rsidP="00AE6EFB">
      <w:pPr>
        <w:jc w:val="right"/>
        <w:rPr>
          <w:b/>
        </w:rPr>
        <w:sectPr w:rsidR="00AE6EFB" w:rsidRPr="00C32223" w:rsidSect="000860E8">
          <w:headerReference w:type="even" r:id="rId9"/>
          <w:headerReference w:type="default" r:id="rId10"/>
          <w:footerReference w:type="even" r:id="rId11"/>
          <w:footerReference w:type="default" r:id="rId12"/>
          <w:headerReference w:type="first" r:id="rId13"/>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C32223" w:rsidRDefault="004F081F" w:rsidP="004F081F">
      <w:pPr>
        <w:pStyle w:val="1"/>
        <w:ind w:left="9639" w:right="139"/>
        <w:jc w:val="right"/>
        <w:textAlignment w:val="baseline"/>
        <w:rPr>
          <w:i/>
          <w:sz w:val="24"/>
          <w:szCs w:val="24"/>
        </w:rPr>
      </w:pPr>
      <w:r w:rsidRPr="00C32223">
        <w:rPr>
          <w:sz w:val="24"/>
          <w:szCs w:val="24"/>
        </w:rPr>
        <w:lastRenderedPageBreak/>
        <w:t>Додаток №1</w:t>
      </w:r>
    </w:p>
    <w:p w14:paraId="0D592CB8" w14:textId="77777777" w:rsidR="004F081F" w:rsidRPr="00C32223" w:rsidRDefault="004F081F" w:rsidP="004F081F">
      <w:pPr>
        <w:ind w:left="9639" w:right="139"/>
        <w:jc w:val="right"/>
        <w:rPr>
          <w:b/>
        </w:rPr>
      </w:pPr>
      <w:r w:rsidRPr="00C32223">
        <w:rPr>
          <w:b/>
        </w:rPr>
        <w:t>до документації процедури закупівлі</w:t>
      </w:r>
    </w:p>
    <w:p w14:paraId="17C093E9" w14:textId="71A91EB3" w:rsidR="004F081F" w:rsidRPr="00C32223" w:rsidRDefault="004F081F" w:rsidP="004F081F">
      <w:pPr>
        <w:jc w:val="center"/>
        <w:rPr>
          <w:b/>
          <w:sz w:val="28"/>
          <w:szCs w:val="28"/>
        </w:rPr>
      </w:pPr>
      <w:r w:rsidRPr="00C32223">
        <w:rPr>
          <w:b/>
          <w:sz w:val="28"/>
          <w:szCs w:val="28"/>
        </w:rPr>
        <w:t>Кваліфікаційні критерії та інші вимоги до</w:t>
      </w:r>
      <w:r w:rsidR="001364BB" w:rsidRPr="00C32223">
        <w:rPr>
          <w:b/>
          <w:sz w:val="28"/>
          <w:szCs w:val="28"/>
        </w:rPr>
        <w:t xml:space="preserve"> учасників процедур закупівель</w:t>
      </w:r>
    </w:p>
    <w:tbl>
      <w:tblPr>
        <w:tblStyle w:val="aa"/>
        <w:tblW w:w="15735" w:type="dxa"/>
        <w:tblInd w:w="-572" w:type="dxa"/>
        <w:tblLook w:val="04A0" w:firstRow="1" w:lastRow="0" w:firstColumn="1" w:lastColumn="0" w:noHBand="0" w:noVBand="1"/>
      </w:tblPr>
      <w:tblGrid>
        <w:gridCol w:w="569"/>
        <w:gridCol w:w="4223"/>
        <w:gridCol w:w="7721"/>
        <w:gridCol w:w="1611"/>
        <w:gridCol w:w="1611"/>
      </w:tblGrid>
      <w:tr w:rsidR="00C32223" w:rsidRPr="00C32223" w14:paraId="500CFEDE" w14:textId="77777777" w:rsidTr="00295515">
        <w:tc>
          <w:tcPr>
            <w:tcW w:w="569" w:type="dxa"/>
            <w:vMerge w:val="restart"/>
            <w:tcBorders>
              <w:top w:val="single" w:sz="4" w:space="0" w:color="auto"/>
              <w:left w:val="single" w:sz="4" w:space="0" w:color="auto"/>
              <w:bottom w:val="single" w:sz="4" w:space="0" w:color="auto"/>
              <w:right w:val="single" w:sz="4" w:space="0" w:color="auto"/>
            </w:tcBorders>
            <w:vAlign w:val="center"/>
            <w:hideMark/>
          </w:tcPr>
          <w:p w14:paraId="57C2859A" w14:textId="77777777" w:rsidR="00295515" w:rsidRPr="00C32223" w:rsidRDefault="00295515" w:rsidP="00295515">
            <w:pPr>
              <w:jc w:val="center"/>
              <w:rPr>
                <w:b/>
                <w:sz w:val="20"/>
                <w:szCs w:val="20"/>
                <w:lang w:val="uk-UA"/>
              </w:rPr>
            </w:pPr>
            <w:r w:rsidRPr="00C32223">
              <w:rPr>
                <w:b/>
                <w:sz w:val="20"/>
                <w:szCs w:val="20"/>
                <w:lang w:val="uk-UA"/>
              </w:rPr>
              <w:t>№</w:t>
            </w:r>
            <w:r w:rsidRPr="00C32223">
              <w:rPr>
                <w:b/>
                <w:i/>
                <w:sz w:val="20"/>
                <w:szCs w:val="20"/>
                <w:lang w:val="uk-UA"/>
              </w:rPr>
              <w:t xml:space="preserve"> </w:t>
            </w:r>
            <w:r w:rsidRPr="00C32223">
              <w:rPr>
                <w:b/>
                <w:sz w:val="20"/>
                <w:szCs w:val="20"/>
                <w:lang w:val="uk-UA"/>
              </w:rPr>
              <w:t>п/п</w:t>
            </w:r>
          </w:p>
        </w:tc>
        <w:tc>
          <w:tcPr>
            <w:tcW w:w="4223" w:type="dxa"/>
            <w:vMerge w:val="restart"/>
            <w:tcBorders>
              <w:top w:val="single" w:sz="4" w:space="0" w:color="auto"/>
              <w:left w:val="single" w:sz="4" w:space="0" w:color="auto"/>
              <w:bottom w:val="single" w:sz="4" w:space="0" w:color="auto"/>
              <w:right w:val="single" w:sz="4" w:space="0" w:color="auto"/>
            </w:tcBorders>
            <w:vAlign w:val="center"/>
            <w:hideMark/>
          </w:tcPr>
          <w:p w14:paraId="5C8C4F0B" w14:textId="77777777" w:rsidR="00295515" w:rsidRPr="00C32223" w:rsidRDefault="00295515" w:rsidP="00295515">
            <w:pPr>
              <w:jc w:val="center"/>
              <w:rPr>
                <w:b/>
                <w:sz w:val="28"/>
                <w:szCs w:val="28"/>
                <w:lang w:val="uk-UA"/>
              </w:rPr>
            </w:pPr>
            <w:r w:rsidRPr="00C32223">
              <w:rPr>
                <w:b/>
                <w:sz w:val="20"/>
                <w:szCs w:val="20"/>
                <w:lang w:val="uk-UA"/>
              </w:rPr>
              <w:t>Назва критерію/вимоги</w:t>
            </w:r>
          </w:p>
        </w:tc>
        <w:tc>
          <w:tcPr>
            <w:tcW w:w="7721" w:type="dxa"/>
            <w:vMerge w:val="restart"/>
            <w:tcBorders>
              <w:top w:val="single" w:sz="4" w:space="0" w:color="auto"/>
              <w:left w:val="single" w:sz="4" w:space="0" w:color="auto"/>
              <w:bottom w:val="single" w:sz="4" w:space="0" w:color="auto"/>
              <w:right w:val="single" w:sz="4" w:space="0" w:color="auto"/>
            </w:tcBorders>
            <w:vAlign w:val="center"/>
            <w:hideMark/>
          </w:tcPr>
          <w:p w14:paraId="75596F1A" w14:textId="77777777" w:rsidR="00295515" w:rsidRPr="00C32223" w:rsidRDefault="00295515" w:rsidP="00295515">
            <w:pPr>
              <w:jc w:val="center"/>
              <w:rPr>
                <w:lang w:val="uk-UA"/>
              </w:rPr>
            </w:pPr>
            <w:r w:rsidRPr="00C32223">
              <w:rPr>
                <w:b/>
                <w:sz w:val="20"/>
                <w:szCs w:val="20"/>
                <w:lang w:val="uk-UA"/>
              </w:rPr>
              <w:t>Вимоги до оформлення</w:t>
            </w:r>
            <w:r w:rsidRPr="00C32223">
              <w:rPr>
                <w:lang w:val="uk-UA"/>
              </w:rPr>
              <w:t xml:space="preserve"> </w:t>
            </w:r>
          </w:p>
          <w:p w14:paraId="48F2FFF7" w14:textId="03083B93" w:rsidR="00295515" w:rsidRPr="00C32223" w:rsidRDefault="00295515" w:rsidP="00295515">
            <w:pPr>
              <w:ind w:right="231"/>
              <w:jc w:val="center"/>
              <w:rPr>
                <w:b/>
                <w:sz w:val="28"/>
                <w:szCs w:val="28"/>
                <w:lang w:val="uk-UA"/>
              </w:rPr>
            </w:pPr>
            <w:r w:rsidRPr="00C32223">
              <w:rPr>
                <w:lang w:val="uk-UA"/>
              </w:rPr>
              <w:t>(</w:t>
            </w:r>
            <w:r w:rsidRPr="00C32223">
              <w:rPr>
                <w:b/>
                <w:sz w:val="20"/>
                <w:szCs w:val="20"/>
                <w:lang w:val="uk-UA"/>
              </w:rPr>
              <w:t>підтверджуючі документи, що Учасник повинен надати в складі пропозиції відповідно до вимог документації процедури закупівлі)</w:t>
            </w:r>
          </w:p>
        </w:tc>
        <w:tc>
          <w:tcPr>
            <w:tcW w:w="3222" w:type="dxa"/>
            <w:gridSpan w:val="2"/>
            <w:tcBorders>
              <w:top w:val="single" w:sz="4" w:space="0" w:color="auto"/>
              <w:left w:val="single" w:sz="4" w:space="0" w:color="auto"/>
              <w:bottom w:val="single" w:sz="4" w:space="0" w:color="auto"/>
              <w:right w:val="single" w:sz="4" w:space="0" w:color="auto"/>
            </w:tcBorders>
            <w:vAlign w:val="center"/>
            <w:hideMark/>
          </w:tcPr>
          <w:p w14:paraId="2D527987" w14:textId="77777777" w:rsidR="00295515" w:rsidRPr="00C32223" w:rsidRDefault="00295515" w:rsidP="00295515">
            <w:pPr>
              <w:jc w:val="center"/>
              <w:rPr>
                <w:b/>
                <w:sz w:val="28"/>
                <w:szCs w:val="28"/>
                <w:lang w:val="uk-UA"/>
              </w:rPr>
            </w:pPr>
            <w:r w:rsidRPr="00C32223">
              <w:rPr>
                <w:b/>
                <w:sz w:val="20"/>
                <w:szCs w:val="20"/>
                <w:lang w:val="uk-UA"/>
              </w:rPr>
              <w:t>Критерії оцінки пропозиції</w:t>
            </w:r>
          </w:p>
        </w:tc>
      </w:tr>
      <w:tr w:rsidR="00C32223" w:rsidRPr="00C32223" w14:paraId="22A0489D" w14:textId="77777777" w:rsidTr="00295515">
        <w:tc>
          <w:tcPr>
            <w:tcW w:w="569" w:type="dxa"/>
            <w:vMerge/>
            <w:tcBorders>
              <w:top w:val="single" w:sz="4" w:space="0" w:color="auto"/>
              <w:left w:val="single" w:sz="4" w:space="0" w:color="auto"/>
              <w:bottom w:val="single" w:sz="4" w:space="0" w:color="auto"/>
              <w:right w:val="single" w:sz="4" w:space="0" w:color="auto"/>
            </w:tcBorders>
            <w:vAlign w:val="center"/>
            <w:hideMark/>
          </w:tcPr>
          <w:p w14:paraId="1D9A67C9" w14:textId="77777777" w:rsidR="00295515" w:rsidRPr="00C32223" w:rsidRDefault="00295515" w:rsidP="00295515">
            <w:pPr>
              <w:rPr>
                <w:b/>
                <w:sz w:val="20"/>
                <w:szCs w:val="20"/>
                <w:lang w:val="uk-UA"/>
              </w:rPr>
            </w:pPr>
          </w:p>
        </w:tc>
        <w:tc>
          <w:tcPr>
            <w:tcW w:w="4223" w:type="dxa"/>
            <w:vMerge/>
            <w:tcBorders>
              <w:top w:val="single" w:sz="4" w:space="0" w:color="auto"/>
              <w:left w:val="single" w:sz="4" w:space="0" w:color="auto"/>
              <w:bottom w:val="single" w:sz="4" w:space="0" w:color="auto"/>
              <w:right w:val="single" w:sz="4" w:space="0" w:color="auto"/>
            </w:tcBorders>
            <w:vAlign w:val="center"/>
            <w:hideMark/>
          </w:tcPr>
          <w:p w14:paraId="478C5B64" w14:textId="77777777" w:rsidR="00295515" w:rsidRPr="00C32223" w:rsidRDefault="00295515" w:rsidP="00295515">
            <w:pPr>
              <w:rPr>
                <w:b/>
                <w:sz w:val="28"/>
                <w:szCs w:val="28"/>
                <w:lang w:val="uk-UA"/>
              </w:rPr>
            </w:pPr>
          </w:p>
        </w:tc>
        <w:tc>
          <w:tcPr>
            <w:tcW w:w="7721" w:type="dxa"/>
            <w:vMerge/>
            <w:tcBorders>
              <w:top w:val="single" w:sz="4" w:space="0" w:color="auto"/>
              <w:left w:val="single" w:sz="4" w:space="0" w:color="auto"/>
              <w:bottom w:val="single" w:sz="4" w:space="0" w:color="auto"/>
              <w:right w:val="single" w:sz="4" w:space="0" w:color="auto"/>
            </w:tcBorders>
            <w:vAlign w:val="center"/>
            <w:hideMark/>
          </w:tcPr>
          <w:p w14:paraId="6E9AEF34" w14:textId="77777777" w:rsidR="00295515" w:rsidRPr="00C32223" w:rsidRDefault="00295515" w:rsidP="00295515">
            <w:pPr>
              <w:rPr>
                <w:b/>
                <w:sz w:val="28"/>
                <w:szCs w:val="28"/>
                <w:lang w:val="uk-UA"/>
              </w:rPr>
            </w:pPr>
          </w:p>
        </w:tc>
        <w:tc>
          <w:tcPr>
            <w:tcW w:w="1611" w:type="dxa"/>
            <w:tcBorders>
              <w:top w:val="single" w:sz="4" w:space="0" w:color="auto"/>
              <w:left w:val="single" w:sz="4" w:space="0" w:color="auto"/>
              <w:bottom w:val="single" w:sz="4" w:space="0" w:color="auto"/>
              <w:right w:val="single" w:sz="4" w:space="0" w:color="auto"/>
            </w:tcBorders>
            <w:vAlign w:val="center"/>
            <w:hideMark/>
          </w:tcPr>
          <w:p w14:paraId="48D7A2F7" w14:textId="77777777" w:rsidR="00295515" w:rsidRPr="00C32223" w:rsidRDefault="00295515" w:rsidP="00295515">
            <w:pPr>
              <w:jc w:val="center"/>
              <w:rPr>
                <w:b/>
                <w:sz w:val="20"/>
                <w:szCs w:val="20"/>
                <w:lang w:val="uk-UA"/>
              </w:rPr>
            </w:pPr>
            <w:r w:rsidRPr="00C32223">
              <w:rPr>
                <w:b/>
                <w:sz w:val="20"/>
                <w:szCs w:val="20"/>
                <w:lang w:val="uk-UA"/>
              </w:rPr>
              <w:t>Відповідає вимогам</w:t>
            </w:r>
          </w:p>
        </w:tc>
        <w:tc>
          <w:tcPr>
            <w:tcW w:w="1611" w:type="dxa"/>
            <w:tcBorders>
              <w:top w:val="single" w:sz="4" w:space="0" w:color="auto"/>
              <w:left w:val="single" w:sz="4" w:space="0" w:color="auto"/>
              <w:bottom w:val="single" w:sz="4" w:space="0" w:color="auto"/>
              <w:right w:val="single" w:sz="4" w:space="0" w:color="auto"/>
            </w:tcBorders>
            <w:vAlign w:val="center"/>
            <w:hideMark/>
          </w:tcPr>
          <w:p w14:paraId="1393A7FD" w14:textId="77777777" w:rsidR="00295515" w:rsidRPr="00C32223" w:rsidRDefault="00295515" w:rsidP="00295515">
            <w:pPr>
              <w:jc w:val="center"/>
              <w:rPr>
                <w:b/>
                <w:sz w:val="20"/>
                <w:szCs w:val="20"/>
                <w:lang w:val="uk-UA"/>
              </w:rPr>
            </w:pPr>
            <w:r w:rsidRPr="00C32223">
              <w:rPr>
                <w:b/>
                <w:sz w:val="20"/>
                <w:szCs w:val="20"/>
                <w:lang w:val="uk-UA"/>
              </w:rPr>
              <w:t>НЕ відповідає вимогам</w:t>
            </w:r>
          </w:p>
        </w:tc>
      </w:tr>
      <w:tr w:rsidR="00C32223" w:rsidRPr="00C32223" w14:paraId="38F7CA74" w14:textId="77777777" w:rsidTr="00295515">
        <w:tc>
          <w:tcPr>
            <w:tcW w:w="569" w:type="dxa"/>
            <w:tcBorders>
              <w:top w:val="single" w:sz="4" w:space="0" w:color="auto"/>
              <w:left w:val="single" w:sz="4" w:space="0" w:color="auto"/>
              <w:bottom w:val="single" w:sz="4" w:space="0" w:color="auto"/>
              <w:right w:val="single" w:sz="4" w:space="0" w:color="auto"/>
            </w:tcBorders>
            <w:vAlign w:val="center"/>
          </w:tcPr>
          <w:p w14:paraId="7A0E6F3F" w14:textId="77777777" w:rsidR="00295515" w:rsidRPr="00C32223" w:rsidRDefault="00295515" w:rsidP="00295515">
            <w:pPr>
              <w:rPr>
                <w:b/>
                <w:sz w:val="20"/>
                <w:szCs w:val="20"/>
                <w:lang w:val="uk-UA"/>
              </w:rPr>
            </w:pPr>
          </w:p>
        </w:tc>
        <w:tc>
          <w:tcPr>
            <w:tcW w:w="4223" w:type="dxa"/>
            <w:tcBorders>
              <w:top w:val="single" w:sz="4" w:space="0" w:color="auto"/>
              <w:left w:val="single" w:sz="4" w:space="0" w:color="auto"/>
              <w:bottom w:val="single" w:sz="4" w:space="0" w:color="auto"/>
              <w:right w:val="single" w:sz="4" w:space="0" w:color="auto"/>
            </w:tcBorders>
            <w:vAlign w:val="center"/>
          </w:tcPr>
          <w:p w14:paraId="16CEB747" w14:textId="77777777" w:rsidR="00295515" w:rsidRPr="00C32223" w:rsidRDefault="00295515" w:rsidP="00295515">
            <w:pPr>
              <w:rPr>
                <w:b/>
                <w:sz w:val="28"/>
                <w:szCs w:val="28"/>
                <w:lang w:val="uk-UA"/>
              </w:rPr>
            </w:pPr>
          </w:p>
        </w:tc>
        <w:tc>
          <w:tcPr>
            <w:tcW w:w="7721" w:type="dxa"/>
            <w:tcBorders>
              <w:top w:val="single" w:sz="4" w:space="0" w:color="auto"/>
              <w:left w:val="single" w:sz="4" w:space="0" w:color="auto"/>
              <w:bottom w:val="single" w:sz="4" w:space="0" w:color="auto"/>
              <w:right w:val="single" w:sz="4" w:space="0" w:color="auto"/>
            </w:tcBorders>
            <w:vAlign w:val="center"/>
          </w:tcPr>
          <w:p w14:paraId="1359EE25" w14:textId="77777777" w:rsidR="00295515" w:rsidRPr="00C32223" w:rsidRDefault="00295515" w:rsidP="00295515">
            <w:pPr>
              <w:widowControl w:val="0"/>
              <w:autoSpaceDE w:val="0"/>
              <w:autoSpaceDN w:val="0"/>
              <w:adjustRightInd w:val="0"/>
              <w:ind w:left="720"/>
              <w:contextualSpacing/>
              <w:jc w:val="center"/>
              <w:rPr>
                <w:b/>
              </w:rPr>
            </w:pPr>
            <w:r w:rsidRPr="00C32223">
              <w:rPr>
                <w:b/>
              </w:rPr>
              <w:t>АКРЕДИТАЦІЯ</w:t>
            </w:r>
          </w:p>
        </w:tc>
        <w:tc>
          <w:tcPr>
            <w:tcW w:w="1611" w:type="dxa"/>
            <w:tcBorders>
              <w:top w:val="single" w:sz="4" w:space="0" w:color="auto"/>
              <w:left w:val="single" w:sz="4" w:space="0" w:color="auto"/>
              <w:bottom w:val="single" w:sz="4" w:space="0" w:color="auto"/>
              <w:right w:val="single" w:sz="4" w:space="0" w:color="auto"/>
            </w:tcBorders>
            <w:vAlign w:val="center"/>
          </w:tcPr>
          <w:p w14:paraId="7C11C2A0" w14:textId="77777777" w:rsidR="00295515" w:rsidRPr="00C32223" w:rsidRDefault="00295515" w:rsidP="00295515">
            <w:pPr>
              <w:jc w:val="center"/>
              <w:rPr>
                <w:b/>
                <w:sz w:val="20"/>
                <w:szCs w:val="20"/>
                <w:lang w:val="uk-UA"/>
              </w:rPr>
            </w:pPr>
          </w:p>
        </w:tc>
        <w:tc>
          <w:tcPr>
            <w:tcW w:w="1611" w:type="dxa"/>
            <w:tcBorders>
              <w:top w:val="single" w:sz="4" w:space="0" w:color="auto"/>
              <w:left w:val="single" w:sz="4" w:space="0" w:color="auto"/>
              <w:bottom w:val="single" w:sz="4" w:space="0" w:color="auto"/>
              <w:right w:val="single" w:sz="4" w:space="0" w:color="auto"/>
            </w:tcBorders>
            <w:vAlign w:val="center"/>
          </w:tcPr>
          <w:p w14:paraId="50647560" w14:textId="77777777" w:rsidR="00295515" w:rsidRPr="00C32223" w:rsidRDefault="00295515" w:rsidP="00295515">
            <w:pPr>
              <w:jc w:val="center"/>
              <w:rPr>
                <w:b/>
                <w:sz w:val="20"/>
                <w:szCs w:val="20"/>
                <w:lang w:val="uk-UA"/>
              </w:rPr>
            </w:pPr>
          </w:p>
        </w:tc>
      </w:tr>
      <w:tr w:rsidR="00C32223" w:rsidRPr="00C32223" w14:paraId="6118CACF" w14:textId="77777777" w:rsidTr="007471ED">
        <w:trPr>
          <w:trHeight w:val="1702"/>
        </w:trPr>
        <w:tc>
          <w:tcPr>
            <w:tcW w:w="569" w:type="dxa"/>
            <w:tcBorders>
              <w:top w:val="single" w:sz="4" w:space="0" w:color="auto"/>
              <w:left w:val="single" w:sz="4" w:space="0" w:color="auto"/>
              <w:bottom w:val="single" w:sz="4" w:space="0" w:color="auto"/>
              <w:right w:val="single" w:sz="4" w:space="0" w:color="auto"/>
            </w:tcBorders>
            <w:vAlign w:val="center"/>
          </w:tcPr>
          <w:p w14:paraId="151E912B" w14:textId="5FDCDA72" w:rsidR="002E6123" w:rsidRPr="00C32223" w:rsidRDefault="003A2661" w:rsidP="003A2661">
            <w:pPr>
              <w:jc w:val="both"/>
              <w:rPr>
                <w:sz w:val="20"/>
                <w:szCs w:val="20"/>
                <w:highlight w:val="yellow"/>
                <w:lang w:val="uk-UA"/>
              </w:rPr>
            </w:pPr>
            <w:r w:rsidRPr="00C32223">
              <w:rPr>
                <w:sz w:val="20"/>
                <w:szCs w:val="20"/>
              </w:rPr>
              <w:t>1.</w:t>
            </w:r>
          </w:p>
        </w:tc>
        <w:tc>
          <w:tcPr>
            <w:tcW w:w="4223" w:type="dxa"/>
            <w:tcBorders>
              <w:top w:val="single" w:sz="4" w:space="0" w:color="auto"/>
              <w:left w:val="single" w:sz="4" w:space="0" w:color="auto"/>
              <w:bottom w:val="single" w:sz="4" w:space="0" w:color="auto"/>
              <w:right w:val="single" w:sz="4" w:space="0" w:color="auto"/>
            </w:tcBorders>
            <w:vAlign w:val="center"/>
          </w:tcPr>
          <w:p w14:paraId="50B3EDF8" w14:textId="35C6180C" w:rsidR="002E6123" w:rsidRPr="00C32223" w:rsidRDefault="002E6123" w:rsidP="002E6123">
            <w:pPr>
              <w:jc w:val="both"/>
              <w:rPr>
                <w:sz w:val="20"/>
                <w:szCs w:val="20"/>
                <w:highlight w:val="yellow"/>
                <w:lang w:val="uk-UA"/>
              </w:rPr>
            </w:pPr>
            <w:r w:rsidRPr="00C32223">
              <w:rPr>
                <w:sz w:val="20"/>
                <w:szCs w:val="20"/>
                <w:lang w:val="uk-UA"/>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7721" w:type="dxa"/>
            <w:tcBorders>
              <w:top w:val="single" w:sz="4" w:space="0" w:color="auto"/>
              <w:left w:val="single" w:sz="4" w:space="0" w:color="auto"/>
              <w:bottom w:val="single" w:sz="4" w:space="0" w:color="auto"/>
              <w:right w:val="single" w:sz="4" w:space="0" w:color="auto"/>
            </w:tcBorders>
            <w:vAlign w:val="center"/>
          </w:tcPr>
          <w:p w14:paraId="198224E1" w14:textId="77777777" w:rsidR="002E6123" w:rsidRPr="00C32223" w:rsidRDefault="002E6123" w:rsidP="002E6123">
            <w:pPr>
              <w:ind w:right="96"/>
              <w:jc w:val="both"/>
              <w:rPr>
                <w:sz w:val="20"/>
                <w:szCs w:val="20"/>
                <w:lang w:val="uk-UA"/>
              </w:rPr>
            </w:pPr>
            <w:r w:rsidRPr="00C32223">
              <w:rPr>
                <w:sz w:val="20"/>
                <w:szCs w:val="20"/>
                <w:lang w:val="uk-UA"/>
              </w:rPr>
              <w:t>1.1. Статут.</w:t>
            </w:r>
          </w:p>
          <w:p w14:paraId="30CD9864" w14:textId="77777777" w:rsidR="002E6123" w:rsidRPr="00C32223" w:rsidRDefault="002E6123" w:rsidP="002E6123">
            <w:pPr>
              <w:ind w:right="96"/>
              <w:jc w:val="both"/>
              <w:rPr>
                <w:sz w:val="20"/>
                <w:szCs w:val="20"/>
                <w:lang w:val="uk-UA"/>
              </w:rPr>
            </w:pPr>
            <w:r w:rsidRPr="00C32223">
              <w:rPr>
                <w:sz w:val="20"/>
                <w:szCs w:val="20"/>
                <w:lang w:val="uk-UA"/>
              </w:rPr>
              <w:t>1.1.1. Установчий договір про діяльність засновників по створенню підприємства, установи (якщо в статуті не зазначено засновників і їх частка в уставному фонді).</w:t>
            </w:r>
          </w:p>
          <w:p w14:paraId="5A5C0733" w14:textId="77777777" w:rsidR="002E6123" w:rsidRPr="00C32223" w:rsidRDefault="002E6123" w:rsidP="002E6123">
            <w:pPr>
              <w:ind w:right="96"/>
              <w:jc w:val="both"/>
              <w:rPr>
                <w:sz w:val="20"/>
                <w:szCs w:val="20"/>
                <w:lang w:val="uk-UA"/>
              </w:rPr>
            </w:pPr>
            <w:r w:rsidRPr="00C32223">
              <w:rPr>
                <w:sz w:val="20"/>
                <w:szCs w:val="20"/>
                <w:lang w:val="uk-UA"/>
              </w:rPr>
              <w:t>1.1.2. Витяг з реєстру держателів акцій про власників більше 10% акцій (для акціонерних товариств).</w:t>
            </w:r>
          </w:p>
          <w:p w14:paraId="178D0553" w14:textId="77777777" w:rsidR="002E6123" w:rsidRPr="00C32223" w:rsidRDefault="002E6123" w:rsidP="002E6123">
            <w:pPr>
              <w:ind w:right="96"/>
              <w:jc w:val="both"/>
              <w:rPr>
                <w:spacing w:val="-6"/>
                <w:sz w:val="20"/>
                <w:szCs w:val="20"/>
                <w:lang w:val="uk-UA"/>
              </w:rPr>
            </w:pPr>
            <w:r w:rsidRPr="00C32223">
              <w:rPr>
                <w:sz w:val="20"/>
                <w:szCs w:val="20"/>
                <w:lang w:val="uk-UA"/>
              </w:rPr>
              <w:t>1.2</w:t>
            </w:r>
            <w:r w:rsidRPr="00C32223">
              <w:rPr>
                <w:spacing w:val="-6"/>
                <w:sz w:val="20"/>
                <w:szCs w:val="20"/>
                <w:lang w:val="uk-UA"/>
              </w:rPr>
              <w:t>. Витяг з реєстру платників ПДВ – у разі сплати учасником ПДВ, або витяг з реєстру платників єдиного податку – у разі сплати учасником єдиного податку. Якщо Учасник  не є платником податку на додану вартість або платником єдиного податку, то він повинен надати довідку у довільній формі з посиланням на конкретні статті законодавства України про те, що витяги не передбачені.</w:t>
            </w:r>
          </w:p>
          <w:p w14:paraId="7CB70B57" w14:textId="1811F3CE" w:rsidR="002E6123" w:rsidRPr="00C32223" w:rsidRDefault="002E6123" w:rsidP="002E6123">
            <w:pPr>
              <w:jc w:val="both"/>
              <w:rPr>
                <w:sz w:val="20"/>
                <w:szCs w:val="20"/>
                <w:highlight w:val="yellow"/>
                <w:lang w:val="uk-UA"/>
              </w:rPr>
            </w:pPr>
            <w:r w:rsidRPr="00C32223">
              <w:rPr>
                <w:sz w:val="20"/>
                <w:szCs w:val="20"/>
                <w:lang w:val="uk-UA"/>
              </w:rPr>
              <w:t>1.3. Витяг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та печаткою Учасника (у разі наявності печатки).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1626" w14:textId="73696D84" w:rsidR="002E6123" w:rsidRPr="00C32223" w:rsidRDefault="002E6123" w:rsidP="002E6123">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w:t>
            </w:r>
            <w:proofErr w:type="spellStart"/>
            <w:r w:rsidRPr="00C32223">
              <w:rPr>
                <w:b/>
                <w:sz w:val="18"/>
                <w:szCs w:val="18"/>
              </w:rPr>
              <w:t>надані</w:t>
            </w:r>
            <w:proofErr w:type="spellEnd"/>
            <w:r w:rsidRPr="00C32223">
              <w:rPr>
                <w:b/>
                <w:sz w:val="18"/>
                <w:szCs w:val="18"/>
              </w:rPr>
              <w:t xml:space="preserve"> </w:t>
            </w:r>
            <w:proofErr w:type="spellStart"/>
            <w:r w:rsidRPr="00C32223">
              <w:rPr>
                <w:b/>
                <w:sz w:val="18"/>
                <w:szCs w:val="18"/>
              </w:rPr>
              <w:t>документи</w:t>
            </w:r>
            <w:proofErr w:type="spellEnd"/>
            <w:r w:rsidRPr="00C32223">
              <w:rPr>
                <w:b/>
                <w:sz w:val="18"/>
                <w:szCs w:val="18"/>
              </w:rPr>
              <w:t xml:space="preserve">, </w:t>
            </w:r>
            <w:proofErr w:type="spellStart"/>
            <w:r w:rsidRPr="00C32223">
              <w:rPr>
                <w:b/>
                <w:sz w:val="18"/>
                <w:szCs w:val="18"/>
              </w:rPr>
              <w:t>що</w:t>
            </w:r>
            <w:proofErr w:type="spellEnd"/>
            <w:r w:rsidRPr="00C32223">
              <w:rPr>
                <w:b/>
                <w:sz w:val="18"/>
                <w:szCs w:val="18"/>
              </w:rPr>
              <w:t xml:space="preserve"> </w:t>
            </w:r>
            <w:proofErr w:type="spellStart"/>
            <w:r w:rsidRPr="00C32223">
              <w:rPr>
                <w:b/>
                <w:sz w:val="18"/>
                <w:szCs w:val="18"/>
              </w:rPr>
              <w:t>вимагаються</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D67EE" w14:textId="1689D448" w:rsidR="002E6123" w:rsidRPr="00C32223" w:rsidRDefault="002E6123" w:rsidP="002E6123">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не </w:t>
            </w:r>
            <w:proofErr w:type="spellStart"/>
            <w:r w:rsidRPr="00C32223">
              <w:rPr>
                <w:b/>
                <w:sz w:val="18"/>
                <w:szCs w:val="18"/>
              </w:rPr>
              <w:t>надані</w:t>
            </w:r>
            <w:proofErr w:type="spellEnd"/>
            <w:r w:rsidRPr="00C32223">
              <w:rPr>
                <w:b/>
                <w:sz w:val="18"/>
                <w:szCs w:val="18"/>
              </w:rPr>
              <w:t xml:space="preserve"> </w:t>
            </w:r>
            <w:proofErr w:type="spellStart"/>
            <w:r w:rsidRPr="00C32223">
              <w:rPr>
                <w:b/>
                <w:sz w:val="18"/>
                <w:szCs w:val="18"/>
              </w:rPr>
              <w:t>документи</w:t>
            </w:r>
            <w:proofErr w:type="spellEnd"/>
            <w:r w:rsidRPr="00C32223">
              <w:rPr>
                <w:b/>
                <w:sz w:val="18"/>
                <w:szCs w:val="18"/>
              </w:rPr>
              <w:t xml:space="preserve">, </w:t>
            </w:r>
            <w:proofErr w:type="spellStart"/>
            <w:r w:rsidRPr="00C32223">
              <w:rPr>
                <w:b/>
                <w:sz w:val="18"/>
                <w:szCs w:val="18"/>
              </w:rPr>
              <w:t>що</w:t>
            </w:r>
            <w:proofErr w:type="spellEnd"/>
            <w:r w:rsidRPr="00C32223">
              <w:rPr>
                <w:b/>
                <w:sz w:val="18"/>
                <w:szCs w:val="18"/>
              </w:rPr>
              <w:t xml:space="preserve"> </w:t>
            </w:r>
            <w:proofErr w:type="spellStart"/>
            <w:r w:rsidRPr="00C32223">
              <w:rPr>
                <w:b/>
                <w:sz w:val="18"/>
                <w:szCs w:val="18"/>
              </w:rPr>
              <w:t>вимагаються</w:t>
            </w:r>
            <w:proofErr w:type="spellEnd"/>
          </w:p>
        </w:tc>
      </w:tr>
      <w:tr w:rsidR="00C32223" w:rsidRPr="00C32223" w14:paraId="74386B8B" w14:textId="77777777" w:rsidTr="007471ED">
        <w:trPr>
          <w:trHeight w:val="1413"/>
        </w:trPr>
        <w:tc>
          <w:tcPr>
            <w:tcW w:w="569" w:type="dxa"/>
            <w:tcBorders>
              <w:top w:val="single" w:sz="4" w:space="0" w:color="auto"/>
              <w:left w:val="single" w:sz="4" w:space="0" w:color="auto"/>
              <w:bottom w:val="single" w:sz="4" w:space="0" w:color="auto"/>
              <w:right w:val="single" w:sz="4" w:space="0" w:color="auto"/>
            </w:tcBorders>
            <w:vAlign w:val="center"/>
          </w:tcPr>
          <w:p w14:paraId="0F294DA1" w14:textId="6019E61A" w:rsidR="002E6123" w:rsidRPr="00C32223" w:rsidRDefault="002E6123" w:rsidP="002E6123">
            <w:pPr>
              <w:jc w:val="both"/>
              <w:rPr>
                <w:sz w:val="20"/>
                <w:szCs w:val="20"/>
                <w:highlight w:val="yellow"/>
                <w:lang w:val="uk-UA"/>
              </w:rPr>
            </w:pPr>
            <w:r w:rsidRPr="00C32223">
              <w:rPr>
                <w:sz w:val="20"/>
                <w:szCs w:val="20"/>
              </w:rPr>
              <w:t>2</w:t>
            </w:r>
            <w:r w:rsidRPr="00C32223">
              <w:rPr>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vAlign w:val="center"/>
          </w:tcPr>
          <w:p w14:paraId="3E93D894" w14:textId="186B7039" w:rsidR="002E6123" w:rsidRPr="00C32223" w:rsidRDefault="002E6123" w:rsidP="002E6123">
            <w:pPr>
              <w:jc w:val="both"/>
              <w:rPr>
                <w:sz w:val="20"/>
                <w:szCs w:val="20"/>
                <w:highlight w:val="yellow"/>
                <w:lang w:val="uk-UA"/>
              </w:rPr>
            </w:pPr>
            <w:r w:rsidRPr="00C32223">
              <w:rPr>
                <w:sz w:val="20"/>
                <w:szCs w:val="20"/>
              </w:rPr>
              <w:t xml:space="preserve">Не </w:t>
            </w:r>
            <w:proofErr w:type="spellStart"/>
            <w:r w:rsidRPr="00C32223">
              <w:rPr>
                <w:sz w:val="20"/>
                <w:szCs w:val="20"/>
              </w:rPr>
              <w:t>проведення</w:t>
            </w:r>
            <w:proofErr w:type="spellEnd"/>
            <w:r w:rsidRPr="00C32223">
              <w:rPr>
                <w:sz w:val="20"/>
                <w:szCs w:val="20"/>
              </w:rPr>
              <w:t xml:space="preserve"> у </w:t>
            </w:r>
            <w:proofErr w:type="spellStart"/>
            <w:r w:rsidRPr="00C32223">
              <w:rPr>
                <w:sz w:val="20"/>
                <w:szCs w:val="20"/>
              </w:rPr>
              <w:t>відношенні</w:t>
            </w:r>
            <w:proofErr w:type="spellEnd"/>
            <w:r w:rsidRPr="00C32223">
              <w:rPr>
                <w:sz w:val="20"/>
                <w:szCs w:val="20"/>
              </w:rPr>
              <w:t xml:space="preserve"> до </w:t>
            </w:r>
            <w:proofErr w:type="spellStart"/>
            <w:r w:rsidRPr="00C32223">
              <w:rPr>
                <w:sz w:val="20"/>
                <w:szCs w:val="20"/>
              </w:rPr>
              <w:t>Учасника</w:t>
            </w:r>
            <w:proofErr w:type="spellEnd"/>
            <w:r w:rsidRPr="00C32223">
              <w:rPr>
                <w:sz w:val="20"/>
                <w:szCs w:val="20"/>
              </w:rPr>
              <w:t xml:space="preserve"> (</w:t>
            </w:r>
            <w:proofErr w:type="spellStart"/>
            <w:r w:rsidRPr="00C32223">
              <w:rPr>
                <w:sz w:val="20"/>
                <w:szCs w:val="20"/>
              </w:rPr>
              <w:t>юридичної</w:t>
            </w:r>
            <w:proofErr w:type="spellEnd"/>
            <w:r w:rsidRPr="00C32223">
              <w:rPr>
                <w:sz w:val="20"/>
                <w:szCs w:val="20"/>
              </w:rPr>
              <w:t xml:space="preserve"> особи) </w:t>
            </w:r>
            <w:proofErr w:type="spellStart"/>
            <w:r w:rsidRPr="00C32223">
              <w:rPr>
                <w:sz w:val="20"/>
                <w:szCs w:val="20"/>
              </w:rPr>
              <w:t>процедури</w:t>
            </w:r>
            <w:proofErr w:type="spellEnd"/>
            <w:r w:rsidRPr="00C32223">
              <w:rPr>
                <w:sz w:val="20"/>
                <w:szCs w:val="20"/>
              </w:rPr>
              <w:t xml:space="preserve"> </w:t>
            </w:r>
            <w:proofErr w:type="spellStart"/>
            <w:r w:rsidRPr="00C32223">
              <w:rPr>
                <w:sz w:val="20"/>
                <w:szCs w:val="20"/>
              </w:rPr>
              <w:t>ліквідації</w:t>
            </w:r>
            <w:proofErr w:type="spellEnd"/>
            <w:r w:rsidRPr="00C32223">
              <w:rPr>
                <w:sz w:val="20"/>
                <w:szCs w:val="20"/>
              </w:rPr>
              <w:t xml:space="preserve">, </w:t>
            </w:r>
            <w:proofErr w:type="spellStart"/>
            <w:r w:rsidRPr="00C32223">
              <w:rPr>
                <w:sz w:val="20"/>
                <w:szCs w:val="20"/>
              </w:rPr>
              <w:t>відсутність</w:t>
            </w:r>
            <w:proofErr w:type="spellEnd"/>
            <w:r w:rsidRPr="00C32223">
              <w:rPr>
                <w:sz w:val="20"/>
                <w:szCs w:val="20"/>
              </w:rPr>
              <w:t xml:space="preserve"> </w:t>
            </w:r>
            <w:proofErr w:type="spellStart"/>
            <w:r w:rsidRPr="00C32223">
              <w:rPr>
                <w:sz w:val="20"/>
                <w:szCs w:val="20"/>
              </w:rPr>
              <w:t>рішення</w:t>
            </w:r>
            <w:proofErr w:type="spellEnd"/>
            <w:r w:rsidRPr="00C32223">
              <w:rPr>
                <w:sz w:val="20"/>
                <w:szCs w:val="20"/>
              </w:rPr>
              <w:t xml:space="preserve"> суду про </w:t>
            </w:r>
            <w:proofErr w:type="spellStart"/>
            <w:r w:rsidRPr="00C32223">
              <w:rPr>
                <w:sz w:val="20"/>
                <w:szCs w:val="20"/>
              </w:rPr>
              <w:t>визнання</w:t>
            </w:r>
            <w:proofErr w:type="spellEnd"/>
            <w:r w:rsidRPr="00C32223">
              <w:rPr>
                <w:sz w:val="20"/>
                <w:szCs w:val="20"/>
              </w:rPr>
              <w:t xml:space="preserve"> </w:t>
            </w:r>
            <w:proofErr w:type="spellStart"/>
            <w:r w:rsidRPr="00C32223">
              <w:rPr>
                <w:sz w:val="20"/>
                <w:szCs w:val="20"/>
              </w:rPr>
              <w:t>Учасника</w:t>
            </w:r>
            <w:proofErr w:type="spellEnd"/>
            <w:r w:rsidRPr="00C32223">
              <w:rPr>
                <w:sz w:val="20"/>
                <w:szCs w:val="20"/>
              </w:rPr>
              <w:t xml:space="preserve"> (</w:t>
            </w:r>
            <w:proofErr w:type="spellStart"/>
            <w:r w:rsidRPr="00C32223">
              <w:rPr>
                <w:sz w:val="20"/>
                <w:szCs w:val="20"/>
              </w:rPr>
              <w:t>юридичної</w:t>
            </w:r>
            <w:proofErr w:type="spellEnd"/>
            <w:r w:rsidRPr="00C32223">
              <w:rPr>
                <w:sz w:val="20"/>
                <w:szCs w:val="20"/>
              </w:rPr>
              <w:t xml:space="preserve"> особи, приватного </w:t>
            </w:r>
            <w:proofErr w:type="spellStart"/>
            <w:r w:rsidRPr="00C32223">
              <w:rPr>
                <w:sz w:val="20"/>
                <w:szCs w:val="20"/>
              </w:rPr>
              <w:t>підприємця</w:t>
            </w:r>
            <w:proofErr w:type="spellEnd"/>
            <w:r w:rsidRPr="00C32223">
              <w:rPr>
                <w:sz w:val="20"/>
                <w:szCs w:val="20"/>
              </w:rPr>
              <w:t xml:space="preserve">) банкротом і про </w:t>
            </w:r>
            <w:proofErr w:type="spellStart"/>
            <w:r w:rsidRPr="00C32223">
              <w:rPr>
                <w:sz w:val="20"/>
                <w:szCs w:val="20"/>
              </w:rPr>
              <w:t>відкриття</w:t>
            </w:r>
            <w:proofErr w:type="spellEnd"/>
            <w:r w:rsidRPr="00C32223">
              <w:rPr>
                <w:sz w:val="20"/>
                <w:szCs w:val="20"/>
              </w:rPr>
              <w:t xml:space="preserve"> </w:t>
            </w:r>
            <w:proofErr w:type="spellStart"/>
            <w:r w:rsidRPr="00C32223">
              <w:rPr>
                <w:sz w:val="20"/>
                <w:szCs w:val="20"/>
              </w:rPr>
              <w:t>справи</w:t>
            </w:r>
            <w:proofErr w:type="spellEnd"/>
            <w:r w:rsidRPr="00C32223">
              <w:rPr>
                <w:sz w:val="20"/>
                <w:szCs w:val="20"/>
              </w:rPr>
              <w:t xml:space="preserve"> про </w:t>
            </w:r>
            <w:proofErr w:type="spellStart"/>
            <w:r w:rsidRPr="00C32223">
              <w:rPr>
                <w:sz w:val="20"/>
                <w:szCs w:val="20"/>
              </w:rPr>
              <w:t>банкрутство</w:t>
            </w:r>
            <w:proofErr w:type="spellEnd"/>
            <w:r w:rsidRPr="00C32223">
              <w:rPr>
                <w:sz w:val="20"/>
                <w:szCs w:val="20"/>
                <w:lang w:val="uk-UA"/>
              </w:rPr>
              <w:t>.</w:t>
            </w:r>
          </w:p>
        </w:tc>
        <w:tc>
          <w:tcPr>
            <w:tcW w:w="7721" w:type="dxa"/>
            <w:tcBorders>
              <w:top w:val="single" w:sz="4" w:space="0" w:color="auto"/>
              <w:left w:val="single" w:sz="4" w:space="0" w:color="auto"/>
              <w:bottom w:val="single" w:sz="4" w:space="0" w:color="auto"/>
              <w:right w:val="single" w:sz="4" w:space="0" w:color="auto"/>
            </w:tcBorders>
            <w:vAlign w:val="center"/>
          </w:tcPr>
          <w:p w14:paraId="48E87D5B" w14:textId="69A0EF7C" w:rsidR="002E6123" w:rsidRPr="00C32223" w:rsidRDefault="002E6123" w:rsidP="002E6123">
            <w:pPr>
              <w:jc w:val="both"/>
              <w:rPr>
                <w:sz w:val="20"/>
                <w:szCs w:val="20"/>
                <w:highlight w:val="yellow"/>
                <w:lang w:val="uk-UA"/>
              </w:rPr>
            </w:pPr>
            <w:r w:rsidRPr="00C32223">
              <w:rPr>
                <w:sz w:val="20"/>
                <w:szCs w:val="20"/>
                <w:lang w:val="uk-UA"/>
              </w:rPr>
              <w:t>2.1. Лист за підписом керівника на бланку організації, або довідка (витяг) про банкрутство, завірений печаткою учасника (у разі наявності печатки).</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DF2DD" w14:textId="12E7E822" w:rsidR="002E6123" w:rsidRPr="00C32223" w:rsidRDefault="002E6123" w:rsidP="002E6123">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w:t>
            </w:r>
            <w:proofErr w:type="spellStart"/>
            <w:r w:rsidRPr="00C32223">
              <w:rPr>
                <w:b/>
                <w:sz w:val="18"/>
                <w:szCs w:val="18"/>
              </w:rPr>
              <w:t>підтверджено</w:t>
            </w:r>
            <w:proofErr w:type="spellEnd"/>
            <w:r w:rsidRPr="00C32223">
              <w:rPr>
                <w:b/>
                <w:sz w:val="18"/>
                <w:szCs w:val="18"/>
              </w:rPr>
              <w:t xml:space="preserve"> </w:t>
            </w:r>
            <w:proofErr w:type="spellStart"/>
            <w:r w:rsidRPr="00C32223">
              <w:rPr>
                <w:b/>
                <w:sz w:val="18"/>
                <w:szCs w:val="18"/>
              </w:rPr>
              <w:t>відповідність</w:t>
            </w:r>
            <w:proofErr w:type="spellEnd"/>
            <w:r w:rsidRPr="00C32223">
              <w:rPr>
                <w:b/>
                <w:sz w:val="18"/>
                <w:szCs w:val="18"/>
              </w:rPr>
              <w:t xml:space="preserve"> </w:t>
            </w:r>
            <w:proofErr w:type="spellStart"/>
            <w:r w:rsidRPr="00C32223">
              <w:rPr>
                <w:b/>
                <w:sz w:val="18"/>
                <w:szCs w:val="18"/>
              </w:rPr>
              <w:t>встановленому</w:t>
            </w:r>
            <w:proofErr w:type="spellEnd"/>
            <w:r w:rsidRPr="00C32223">
              <w:rPr>
                <w:b/>
                <w:sz w:val="18"/>
                <w:szCs w:val="18"/>
              </w:rPr>
              <w:t xml:space="preserve"> </w:t>
            </w:r>
            <w:proofErr w:type="spellStart"/>
            <w:r w:rsidRPr="00C32223">
              <w:rPr>
                <w:b/>
                <w:sz w:val="18"/>
                <w:szCs w:val="18"/>
              </w:rPr>
              <w:t>критерію</w:t>
            </w:r>
            <w:proofErr w:type="spellEnd"/>
            <w:r w:rsidRPr="00C32223">
              <w:rPr>
                <w:b/>
                <w:sz w:val="18"/>
                <w:szCs w:val="18"/>
              </w:rPr>
              <w:t>/</w:t>
            </w:r>
            <w:proofErr w:type="spellStart"/>
            <w:r w:rsidRPr="00C32223">
              <w:rPr>
                <w:b/>
                <w:sz w:val="18"/>
                <w:szCs w:val="18"/>
              </w:rPr>
              <w:t>вимозі</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AC3DB" w14:textId="3CC34AF0" w:rsidR="002E6123" w:rsidRPr="00C32223" w:rsidRDefault="002E6123" w:rsidP="002E6123">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не </w:t>
            </w:r>
            <w:proofErr w:type="spellStart"/>
            <w:r w:rsidRPr="00C32223">
              <w:rPr>
                <w:b/>
                <w:sz w:val="18"/>
                <w:szCs w:val="18"/>
              </w:rPr>
              <w:t>підтверджено</w:t>
            </w:r>
            <w:proofErr w:type="spellEnd"/>
            <w:r w:rsidRPr="00C32223">
              <w:rPr>
                <w:b/>
                <w:sz w:val="18"/>
                <w:szCs w:val="18"/>
              </w:rPr>
              <w:t xml:space="preserve"> </w:t>
            </w:r>
            <w:proofErr w:type="spellStart"/>
            <w:r w:rsidRPr="00C32223">
              <w:rPr>
                <w:b/>
                <w:sz w:val="18"/>
                <w:szCs w:val="18"/>
              </w:rPr>
              <w:t>відповідність</w:t>
            </w:r>
            <w:proofErr w:type="spellEnd"/>
            <w:r w:rsidRPr="00C32223">
              <w:rPr>
                <w:b/>
                <w:sz w:val="18"/>
                <w:szCs w:val="18"/>
              </w:rPr>
              <w:t xml:space="preserve"> </w:t>
            </w:r>
            <w:proofErr w:type="spellStart"/>
            <w:r w:rsidRPr="00C32223">
              <w:rPr>
                <w:b/>
                <w:sz w:val="18"/>
                <w:szCs w:val="18"/>
              </w:rPr>
              <w:t>встановленому</w:t>
            </w:r>
            <w:proofErr w:type="spellEnd"/>
            <w:r w:rsidRPr="00C32223">
              <w:rPr>
                <w:b/>
                <w:sz w:val="18"/>
                <w:szCs w:val="18"/>
              </w:rPr>
              <w:t xml:space="preserve"> </w:t>
            </w:r>
            <w:proofErr w:type="spellStart"/>
            <w:r w:rsidRPr="00C32223">
              <w:rPr>
                <w:b/>
                <w:sz w:val="18"/>
                <w:szCs w:val="18"/>
              </w:rPr>
              <w:t>критерію</w:t>
            </w:r>
            <w:proofErr w:type="spellEnd"/>
            <w:r w:rsidRPr="00C32223">
              <w:rPr>
                <w:b/>
                <w:sz w:val="18"/>
                <w:szCs w:val="18"/>
              </w:rPr>
              <w:t>/</w:t>
            </w:r>
            <w:proofErr w:type="spellStart"/>
            <w:r w:rsidRPr="00C32223">
              <w:rPr>
                <w:b/>
                <w:sz w:val="18"/>
                <w:szCs w:val="18"/>
              </w:rPr>
              <w:t>вимозі</w:t>
            </w:r>
            <w:proofErr w:type="spellEnd"/>
          </w:p>
        </w:tc>
      </w:tr>
      <w:tr w:rsidR="00C32223" w:rsidRPr="00C32223" w14:paraId="59308C77" w14:textId="77777777" w:rsidTr="007471ED">
        <w:trPr>
          <w:trHeight w:val="1413"/>
        </w:trPr>
        <w:tc>
          <w:tcPr>
            <w:tcW w:w="569" w:type="dxa"/>
            <w:tcBorders>
              <w:top w:val="single" w:sz="4" w:space="0" w:color="auto"/>
              <w:left w:val="single" w:sz="4" w:space="0" w:color="auto"/>
              <w:bottom w:val="single" w:sz="4" w:space="0" w:color="auto"/>
              <w:right w:val="single" w:sz="4" w:space="0" w:color="auto"/>
            </w:tcBorders>
            <w:vAlign w:val="center"/>
          </w:tcPr>
          <w:p w14:paraId="33829C2C" w14:textId="2601DEA5" w:rsidR="002E6123" w:rsidRPr="00C32223" w:rsidRDefault="002E6123" w:rsidP="002E6123">
            <w:pPr>
              <w:jc w:val="both"/>
              <w:rPr>
                <w:sz w:val="20"/>
                <w:szCs w:val="20"/>
                <w:highlight w:val="yellow"/>
                <w:lang w:val="uk-UA"/>
              </w:rPr>
            </w:pPr>
            <w:r w:rsidRPr="00C32223">
              <w:rPr>
                <w:sz w:val="20"/>
                <w:szCs w:val="20"/>
              </w:rPr>
              <w:t>3</w:t>
            </w:r>
            <w:r w:rsidRPr="00C32223">
              <w:rPr>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tcPr>
          <w:p w14:paraId="34AE1462" w14:textId="6548879A" w:rsidR="002E6123" w:rsidRPr="00C32223" w:rsidRDefault="002E6123" w:rsidP="002E6123">
            <w:pPr>
              <w:jc w:val="both"/>
              <w:rPr>
                <w:sz w:val="20"/>
                <w:szCs w:val="20"/>
                <w:highlight w:val="yellow"/>
                <w:lang w:val="uk-UA"/>
              </w:rPr>
            </w:pPr>
            <w:r w:rsidRPr="00C32223">
              <w:rPr>
                <w:sz w:val="20"/>
                <w:szCs w:val="20"/>
                <w:lang w:val="uk-UA"/>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7721" w:type="dxa"/>
            <w:tcBorders>
              <w:top w:val="single" w:sz="4" w:space="0" w:color="auto"/>
              <w:left w:val="single" w:sz="4" w:space="0" w:color="auto"/>
              <w:bottom w:val="single" w:sz="4" w:space="0" w:color="auto"/>
              <w:right w:val="single" w:sz="4" w:space="0" w:color="auto"/>
            </w:tcBorders>
            <w:vAlign w:val="center"/>
          </w:tcPr>
          <w:p w14:paraId="1550C99F" w14:textId="34208C15" w:rsidR="002E6123" w:rsidRPr="00C32223" w:rsidRDefault="002E6123" w:rsidP="002E6123">
            <w:pPr>
              <w:jc w:val="both"/>
              <w:rPr>
                <w:spacing w:val="-6"/>
                <w:sz w:val="20"/>
                <w:szCs w:val="20"/>
                <w:highlight w:val="yellow"/>
                <w:lang w:val="uk-UA"/>
              </w:rPr>
            </w:pPr>
            <w:r w:rsidRPr="00C32223">
              <w:rPr>
                <w:sz w:val="20"/>
                <w:szCs w:val="20"/>
                <w:lang w:val="uk-UA"/>
              </w:rPr>
              <w:t>3.1. 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3A051" w14:textId="5065AC24" w:rsidR="002E6123" w:rsidRPr="00C32223" w:rsidRDefault="002E6123" w:rsidP="002E6123">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w:t>
            </w:r>
            <w:proofErr w:type="spellStart"/>
            <w:r w:rsidRPr="00C32223">
              <w:rPr>
                <w:b/>
                <w:sz w:val="18"/>
                <w:szCs w:val="18"/>
              </w:rPr>
              <w:t>підтверджено</w:t>
            </w:r>
            <w:proofErr w:type="spellEnd"/>
            <w:r w:rsidRPr="00C32223">
              <w:rPr>
                <w:b/>
                <w:sz w:val="18"/>
                <w:szCs w:val="18"/>
              </w:rPr>
              <w:t xml:space="preserve"> </w:t>
            </w:r>
            <w:proofErr w:type="spellStart"/>
            <w:r w:rsidRPr="00C32223">
              <w:rPr>
                <w:b/>
                <w:sz w:val="18"/>
                <w:szCs w:val="18"/>
              </w:rPr>
              <w:t>відповідність</w:t>
            </w:r>
            <w:proofErr w:type="spellEnd"/>
            <w:r w:rsidRPr="00C32223">
              <w:rPr>
                <w:b/>
                <w:sz w:val="18"/>
                <w:szCs w:val="18"/>
              </w:rPr>
              <w:t xml:space="preserve"> </w:t>
            </w:r>
            <w:proofErr w:type="spellStart"/>
            <w:r w:rsidRPr="00C32223">
              <w:rPr>
                <w:b/>
                <w:sz w:val="18"/>
                <w:szCs w:val="18"/>
              </w:rPr>
              <w:t>встановленому</w:t>
            </w:r>
            <w:proofErr w:type="spellEnd"/>
            <w:r w:rsidRPr="00C32223">
              <w:rPr>
                <w:b/>
                <w:sz w:val="18"/>
                <w:szCs w:val="18"/>
              </w:rPr>
              <w:t xml:space="preserve"> </w:t>
            </w:r>
            <w:proofErr w:type="spellStart"/>
            <w:r w:rsidRPr="00C32223">
              <w:rPr>
                <w:b/>
                <w:sz w:val="18"/>
                <w:szCs w:val="18"/>
              </w:rPr>
              <w:t>критерію</w:t>
            </w:r>
            <w:proofErr w:type="spellEnd"/>
            <w:r w:rsidRPr="00C32223">
              <w:rPr>
                <w:b/>
                <w:sz w:val="18"/>
                <w:szCs w:val="18"/>
              </w:rPr>
              <w:t>/</w:t>
            </w:r>
            <w:proofErr w:type="spellStart"/>
            <w:r w:rsidRPr="00C32223">
              <w:rPr>
                <w:b/>
                <w:sz w:val="18"/>
                <w:szCs w:val="18"/>
              </w:rPr>
              <w:t>вимозі</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A2F2C" w14:textId="2BAEE5B5" w:rsidR="002E6123" w:rsidRPr="00C32223" w:rsidRDefault="002E6123" w:rsidP="002E6123">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не </w:t>
            </w:r>
            <w:proofErr w:type="spellStart"/>
            <w:r w:rsidRPr="00C32223">
              <w:rPr>
                <w:b/>
                <w:sz w:val="18"/>
                <w:szCs w:val="18"/>
              </w:rPr>
              <w:t>підтверджено</w:t>
            </w:r>
            <w:proofErr w:type="spellEnd"/>
            <w:r w:rsidRPr="00C32223">
              <w:rPr>
                <w:b/>
                <w:sz w:val="18"/>
                <w:szCs w:val="18"/>
              </w:rPr>
              <w:t xml:space="preserve"> </w:t>
            </w:r>
            <w:proofErr w:type="spellStart"/>
            <w:r w:rsidRPr="00C32223">
              <w:rPr>
                <w:b/>
                <w:sz w:val="18"/>
                <w:szCs w:val="18"/>
              </w:rPr>
              <w:t>відповідність</w:t>
            </w:r>
            <w:proofErr w:type="spellEnd"/>
            <w:r w:rsidRPr="00C32223">
              <w:rPr>
                <w:b/>
                <w:sz w:val="18"/>
                <w:szCs w:val="18"/>
              </w:rPr>
              <w:t xml:space="preserve"> </w:t>
            </w:r>
            <w:proofErr w:type="spellStart"/>
            <w:r w:rsidRPr="00C32223">
              <w:rPr>
                <w:b/>
                <w:sz w:val="18"/>
                <w:szCs w:val="18"/>
              </w:rPr>
              <w:t>встановленому</w:t>
            </w:r>
            <w:proofErr w:type="spellEnd"/>
            <w:r w:rsidRPr="00C32223">
              <w:rPr>
                <w:b/>
                <w:sz w:val="18"/>
                <w:szCs w:val="18"/>
              </w:rPr>
              <w:t xml:space="preserve"> </w:t>
            </w:r>
            <w:proofErr w:type="spellStart"/>
            <w:r w:rsidRPr="00C32223">
              <w:rPr>
                <w:b/>
                <w:sz w:val="18"/>
                <w:szCs w:val="18"/>
              </w:rPr>
              <w:t>критерію</w:t>
            </w:r>
            <w:proofErr w:type="spellEnd"/>
            <w:r w:rsidRPr="00C32223">
              <w:rPr>
                <w:b/>
                <w:sz w:val="18"/>
                <w:szCs w:val="18"/>
              </w:rPr>
              <w:t>/</w:t>
            </w:r>
            <w:proofErr w:type="spellStart"/>
            <w:r w:rsidRPr="00C32223">
              <w:rPr>
                <w:b/>
                <w:sz w:val="18"/>
                <w:szCs w:val="18"/>
              </w:rPr>
              <w:t>вимозі</w:t>
            </w:r>
            <w:proofErr w:type="spellEnd"/>
          </w:p>
        </w:tc>
      </w:tr>
      <w:tr w:rsidR="00C32223" w:rsidRPr="00C32223" w14:paraId="7D5F009A" w14:textId="77777777" w:rsidTr="007471ED">
        <w:trPr>
          <w:trHeight w:val="1129"/>
        </w:trPr>
        <w:tc>
          <w:tcPr>
            <w:tcW w:w="569" w:type="dxa"/>
            <w:tcBorders>
              <w:top w:val="single" w:sz="4" w:space="0" w:color="auto"/>
              <w:left w:val="single" w:sz="4" w:space="0" w:color="auto"/>
              <w:bottom w:val="single" w:sz="4" w:space="0" w:color="auto"/>
              <w:right w:val="single" w:sz="4" w:space="0" w:color="auto"/>
            </w:tcBorders>
            <w:vAlign w:val="center"/>
          </w:tcPr>
          <w:p w14:paraId="36899722" w14:textId="1BF98F88" w:rsidR="002E6123" w:rsidRPr="00C32223" w:rsidRDefault="002E6123" w:rsidP="002E6123">
            <w:pPr>
              <w:jc w:val="both"/>
              <w:rPr>
                <w:sz w:val="20"/>
                <w:szCs w:val="20"/>
                <w:highlight w:val="yellow"/>
                <w:lang w:val="uk-UA"/>
              </w:rPr>
            </w:pPr>
            <w:r w:rsidRPr="00C32223">
              <w:rPr>
                <w:sz w:val="20"/>
                <w:szCs w:val="20"/>
              </w:rPr>
              <w:t>4</w:t>
            </w:r>
            <w:r w:rsidRPr="00C32223">
              <w:rPr>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tcPr>
          <w:p w14:paraId="5777CE63" w14:textId="489A9926" w:rsidR="002E6123" w:rsidRPr="00C32223" w:rsidRDefault="002E6123" w:rsidP="002E6123">
            <w:pPr>
              <w:jc w:val="both"/>
              <w:rPr>
                <w:sz w:val="20"/>
                <w:szCs w:val="20"/>
                <w:highlight w:val="yellow"/>
                <w:lang w:val="uk-UA"/>
              </w:rPr>
            </w:pPr>
            <w:proofErr w:type="spellStart"/>
            <w:r w:rsidRPr="00C32223">
              <w:rPr>
                <w:sz w:val="20"/>
                <w:szCs w:val="20"/>
              </w:rPr>
              <w:t>Гарантія</w:t>
            </w:r>
            <w:proofErr w:type="spellEnd"/>
            <w:r w:rsidRPr="00C32223">
              <w:rPr>
                <w:sz w:val="20"/>
                <w:szCs w:val="20"/>
              </w:rPr>
              <w:t xml:space="preserve"> </w:t>
            </w:r>
            <w:proofErr w:type="spellStart"/>
            <w:r w:rsidRPr="00C32223">
              <w:rPr>
                <w:sz w:val="20"/>
                <w:szCs w:val="20"/>
              </w:rPr>
              <w:t>можливості</w:t>
            </w:r>
            <w:proofErr w:type="spellEnd"/>
            <w:r w:rsidRPr="00C32223">
              <w:rPr>
                <w:sz w:val="20"/>
                <w:szCs w:val="20"/>
              </w:rPr>
              <w:t xml:space="preserve"> </w:t>
            </w:r>
            <w:proofErr w:type="spellStart"/>
            <w:r w:rsidRPr="00C32223">
              <w:rPr>
                <w:sz w:val="20"/>
                <w:szCs w:val="20"/>
              </w:rPr>
              <w:t>проведення</w:t>
            </w:r>
            <w:proofErr w:type="spellEnd"/>
            <w:r w:rsidRPr="00C32223">
              <w:rPr>
                <w:sz w:val="20"/>
                <w:szCs w:val="20"/>
              </w:rPr>
              <w:t xml:space="preserve"> </w:t>
            </w:r>
            <w:proofErr w:type="spellStart"/>
            <w:r w:rsidRPr="00C32223">
              <w:rPr>
                <w:sz w:val="20"/>
                <w:szCs w:val="20"/>
              </w:rPr>
              <w:t>технічного</w:t>
            </w:r>
            <w:proofErr w:type="spellEnd"/>
            <w:r w:rsidRPr="00C32223">
              <w:rPr>
                <w:sz w:val="20"/>
                <w:szCs w:val="20"/>
              </w:rPr>
              <w:t>/</w:t>
            </w:r>
            <w:proofErr w:type="spellStart"/>
            <w:r w:rsidRPr="00C32223">
              <w:rPr>
                <w:sz w:val="20"/>
                <w:szCs w:val="20"/>
              </w:rPr>
              <w:t>виїзного</w:t>
            </w:r>
            <w:proofErr w:type="spellEnd"/>
            <w:r w:rsidRPr="00C32223">
              <w:rPr>
                <w:sz w:val="20"/>
                <w:szCs w:val="20"/>
              </w:rPr>
              <w:t xml:space="preserve"> аудиту </w:t>
            </w:r>
            <w:proofErr w:type="spellStart"/>
            <w:r w:rsidRPr="00C32223">
              <w:rPr>
                <w:sz w:val="20"/>
                <w:szCs w:val="20"/>
              </w:rPr>
              <w:t>Учасника</w:t>
            </w:r>
            <w:proofErr w:type="spellEnd"/>
            <w:r w:rsidRPr="00C32223">
              <w:rPr>
                <w:sz w:val="20"/>
                <w:szCs w:val="20"/>
              </w:rPr>
              <w:t xml:space="preserve"> на </w:t>
            </w:r>
            <w:proofErr w:type="spellStart"/>
            <w:r w:rsidRPr="00C32223">
              <w:rPr>
                <w:sz w:val="20"/>
                <w:szCs w:val="20"/>
              </w:rPr>
              <w:t>відповідність</w:t>
            </w:r>
            <w:proofErr w:type="spellEnd"/>
            <w:r w:rsidRPr="00C32223">
              <w:rPr>
                <w:sz w:val="20"/>
                <w:szCs w:val="20"/>
              </w:rPr>
              <w:t xml:space="preserve"> </w:t>
            </w:r>
            <w:proofErr w:type="spellStart"/>
            <w:r w:rsidRPr="00C32223">
              <w:rPr>
                <w:sz w:val="20"/>
                <w:szCs w:val="20"/>
              </w:rPr>
              <w:t>наданим</w:t>
            </w:r>
            <w:proofErr w:type="spellEnd"/>
            <w:r w:rsidRPr="00C32223">
              <w:rPr>
                <w:sz w:val="20"/>
                <w:szCs w:val="20"/>
              </w:rPr>
              <w:t xml:space="preserve"> </w:t>
            </w:r>
            <w:proofErr w:type="spellStart"/>
            <w:r w:rsidRPr="00C32223">
              <w:rPr>
                <w:sz w:val="20"/>
                <w:szCs w:val="20"/>
              </w:rPr>
              <w:t>даним</w:t>
            </w:r>
            <w:proofErr w:type="spellEnd"/>
            <w:r w:rsidRPr="00C32223">
              <w:rPr>
                <w:sz w:val="20"/>
                <w:szCs w:val="20"/>
              </w:rPr>
              <w:t xml:space="preserve">, </w:t>
            </w:r>
            <w:proofErr w:type="spellStart"/>
            <w:r w:rsidRPr="00C32223">
              <w:rPr>
                <w:sz w:val="20"/>
                <w:szCs w:val="20"/>
              </w:rPr>
              <w:t>дійсна</w:t>
            </w:r>
            <w:proofErr w:type="spellEnd"/>
            <w:r w:rsidRPr="00C32223">
              <w:rPr>
                <w:sz w:val="20"/>
                <w:szCs w:val="20"/>
              </w:rPr>
              <w:t xml:space="preserve"> на весь </w:t>
            </w:r>
            <w:proofErr w:type="spellStart"/>
            <w:r w:rsidRPr="00C32223">
              <w:rPr>
                <w:sz w:val="20"/>
                <w:szCs w:val="20"/>
              </w:rPr>
              <w:t>період</w:t>
            </w:r>
            <w:proofErr w:type="spellEnd"/>
            <w:r w:rsidRPr="00C32223">
              <w:rPr>
                <w:sz w:val="20"/>
                <w:szCs w:val="20"/>
              </w:rPr>
              <w:t xml:space="preserve"> </w:t>
            </w:r>
            <w:proofErr w:type="spellStart"/>
            <w:r w:rsidRPr="00C32223">
              <w:rPr>
                <w:sz w:val="20"/>
                <w:szCs w:val="20"/>
              </w:rPr>
              <w:t>акредитації</w:t>
            </w:r>
            <w:proofErr w:type="spellEnd"/>
            <w:r w:rsidRPr="00C32223">
              <w:rPr>
                <w:sz w:val="20"/>
                <w:szCs w:val="20"/>
              </w:rPr>
              <w:t xml:space="preserve"> (12 </w:t>
            </w:r>
            <w:proofErr w:type="spellStart"/>
            <w:r w:rsidRPr="00C32223">
              <w:rPr>
                <w:sz w:val="20"/>
                <w:szCs w:val="20"/>
              </w:rPr>
              <w:t>місяців</w:t>
            </w:r>
            <w:proofErr w:type="spellEnd"/>
            <w:r w:rsidRPr="00C32223">
              <w:rPr>
                <w:sz w:val="20"/>
                <w:szCs w:val="20"/>
              </w:rPr>
              <w:t>)</w:t>
            </w:r>
            <w:r w:rsidRPr="00C32223">
              <w:rPr>
                <w:sz w:val="20"/>
                <w:szCs w:val="20"/>
                <w:lang w:val="uk-UA"/>
              </w:rPr>
              <w:t>.</w:t>
            </w:r>
          </w:p>
        </w:tc>
        <w:tc>
          <w:tcPr>
            <w:tcW w:w="7721" w:type="dxa"/>
            <w:tcBorders>
              <w:top w:val="single" w:sz="4" w:space="0" w:color="auto"/>
              <w:left w:val="single" w:sz="4" w:space="0" w:color="auto"/>
              <w:bottom w:val="single" w:sz="4" w:space="0" w:color="auto"/>
              <w:right w:val="single" w:sz="4" w:space="0" w:color="auto"/>
            </w:tcBorders>
            <w:vAlign w:val="center"/>
          </w:tcPr>
          <w:p w14:paraId="2A35A068" w14:textId="36177A45" w:rsidR="002E6123" w:rsidRPr="00C32223" w:rsidRDefault="002E6123" w:rsidP="002E6123">
            <w:pPr>
              <w:widowControl w:val="0"/>
              <w:tabs>
                <w:tab w:val="left" w:pos="366"/>
              </w:tabs>
              <w:autoSpaceDE w:val="0"/>
              <w:autoSpaceDN w:val="0"/>
              <w:adjustRightInd w:val="0"/>
              <w:contextualSpacing/>
              <w:jc w:val="both"/>
              <w:rPr>
                <w:spacing w:val="-6"/>
                <w:sz w:val="20"/>
                <w:szCs w:val="20"/>
                <w:highlight w:val="yellow"/>
                <w:lang w:val="uk-UA"/>
              </w:rPr>
            </w:pPr>
            <w:r w:rsidRPr="00C32223">
              <w:rPr>
                <w:spacing w:val="-6"/>
                <w:sz w:val="20"/>
                <w:szCs w:val="20"/>
                <w:lang w:val="uk-UA"/>
              </w:rPr>
              <w:t>4.1. 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7398" w14:textId="29C62BA6" w:rsidR="002E6123" w:rsidRPr="00C32223" w:rsidRDefault="002E6123" w:rsidP="002E6123">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w:t>
            </w:r>
            <w:proofErr w:type="spellStart"/>
            <w:r w:rsidRPr="00C32223">
              <w:rPr>
                <w:b/>
                <w:sz w:val="18"/>
                <w:szCs w:val="18"/>
              </w:rPr>
              <w:t>підтверджено</w:t>
            </w:r>
            <w:proofErr w:type="spellEnd"/>
            <w:r w:rsidRPr="00C32223">
              <w:rPr>
                <w:b/>
                <w:sz w:val="18"/>
                <w:szCs w:val="18"/>
              </w:rPr>
              <w:t xml:space="preserve"> </w:t>
            </w:r>
            <w:proofErr w:type="spellStart"/>
            <w:r w:rsidRPr="00C32223">
              <w:rPr>
                <w:b/>
                <w:sz w:val="18"/>
                <w:szCs w:val="18"/>
              </w:rPr>
              <w:t>відповідність</w:t>
            </w:r>
            <w:proofErr w:type="spellEnd"/>
            <w:r w:rsidRPr="00C32223">
              <w:rPr>
                <w:b/>
                <w:sz w:val="18"/>
                <w:szCs w:val="18"/>
              </w:rPr>
              <w:t xml:space="preserve"> </w:t>
            </w:r>
            <w:proofErr w:type="spellStart"/>
            <w:r w:rsidRPr="00C32223">
              <w:rPr>
                <w:b/>
                <w:sz w:val="18"/>
                <w:szCs w:val="18"/>
              </w:rPr>
              <w:t>встановленому</w:t>
            </w:r>
            <w:proofErr w:type="spellEnd"/>
            <w:r w:rsidRPr="00C32223">
              <w:rPr>
                <w:b/>
                <w:sz w:val="18"/>
                <w:szCs w:val="18"/>
              </w:rPr>
              <w:t xml:space="preserve"> </w:t>
            </w:r>
            <w:proofErr w:type="spellStart"/>
            <w:r w:rsidRPr="00C32223">
              <w:rPr>
                <w:b/>
                <w:sz w:val="18"/>
                <w:szCs w:val="18"/>
              </w:rPr>
              <w:t>критерію</w:t>
            </w:r>
            <w:proofErr w:type="spellEnd"/>
            <w:r w:rsidRPr="00C32223">
              <w:rPr>
                <w:b/>
                <w:sz w:val="18"/>
                <w:szCs w:val="18"/>
              </w:rPr>
              <w:t>/</w:t>
            </w:r>
            <w:proofErr w:type="spellStart"/>
            <w:r w:rsidRPr="00C32223">
              <w:rPr>
                <w:b/>
                <w:sz w:val="18"/>
                <w:szCs w:val="18"/>
              </w:rPr>
              <w:t>вимозі</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88CD" w14:textId="3DC893FF" w:rsidR="002E6123" w:rsidRPr="00C32223" w:rsidRDefault="002E6123" w:rsidP="002E6123">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не </w:t>
            </w:r>
            <w:proofErr w:type="spellStart"/>
            <w:r w:rsidRPr="00C32223">
              <w:rPr>
                <w:b/>
                <w:sz w:val="18"/>
                <w:szCs w:val="18"/>
              </w:rPr>
              <w:t>підтверджено</w:t>
            </w:r>
            <w:proofErr w:type="spellEnd"/>
            <w:r w:rsidRPr="00C32223">
              <w:rPr>
                <w:b/>
                <w:sz w:val="18"/>
                <w:szCs w:val="18"/>
              </w:rPr>
              <w:t xml:space="preserve"> </w:t>
            </w:r>
            <w:proofErr w:type="spellStart"/>
            <w:r w:rsidRPr="00C32223">
              <w:rPr>
                <w:b/>
                <w:sz w:val="18"/>
                <w:szCs w:val="18"/>
              </w:rPr>
              <w:t>відповідність</w:t>
            </w:r>
            <w:proofErr w:type="spellEnd"/>
            <w:r w:rsidRPr="00C32223">
              <w:rPr>
                <w:b/>
                <w:sz w:val="18"/>
                <w:szCs w:val="18"/>
              </w:rPr>
              <w:t xml:space="preserve"> </w:t>
            </w:r>
            <w:proofErr w:type="spellStart"/>
            <w:r w:rsidRPr="00C32223">
              <w:rPr>
                <w:b/>
                <w:sz w:val="18"/>
                <w:szCs w:val="18"/>
              </w:rPr>
              <w:t>встановленому</w:t>
            </w:r>
            <w:proofErr w:type="spellEnd"/>
            <w:r w:rsidRPr="00C32223">
              <w:rPr>
                <w:b/>
                <w:sz w:val="18"/>
                <w:szCs w:val="18"/>
              </w:rPr>
              <w:t xml:space="preserve"> </w:t>
            </w:r>
            <w:proofErr w:type="spellStart"/>
            <w:r w:rsidRPr="00C32223">
              <w:rPr>
                <w:b/>
                <w:sz w:val="18"/>
                <w:szCs w:val="18"/>
              </w:rPr>
              <w:t>критерію</w:t>
            </w:r>
            <w:proofErr w:type="spellEnd"/>
            <w:r w:rsidRPr="00C32223">
              <w:rPr>
                <w:b/>
                <w:sz w:val="18"/>
                <w:szCs w:val="18"/>
              </w:rPr>
              <w:t>/</w:t>
            </w:r>
            <w:proofErr w:type="spellStart"/>
            <w:r w:rsidRPr="00C32223">
              <w:rPr>
                <w:b/>
                <w:sz w:val="18"/>
                <w:szCs w:val="18"/>
              </w:rPr>
              <w:t>вимозі</w:t>
            </w:r>
            <w:proofErr w:type="spellEnd"/>
          </w:p>
        </w:tc>
      </w:tr>
      <w:tr w:rsidR="00C32223" w:rsidRPr="00C32223" w14:paraId="656E7241" w14:textId="77777777" w:rsidTr="007471ED">
        <w:trPr>
          <w:trHeight w:val="115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E9164" w14:textId="7D3167BB" w:rsidR="002E6123" w:rsidRPr="00C32223" w:rsidRDefault="002E6123" w:rsidP="002E6123">
            <w:pPr>
              <w:jc w:val="both"/>
              <w:rPr>
                <w:sz w:val="20"/>
                <w:szCs w:val="20"/>
              </w:rPr>
            </w:pPr>
            <w:r w:rsidRPr="00C32223">
              <w:rPr>
                <w:sz w:val="20"/>
                <w:szCs w:val="20"/>
              </w:rPr>
              <w:lastRenderedPageBreak/>
              <w:t>5</w:t>
            </w:r>
            <w:r w:rsidRPr="00C32223">
              <w:rPr>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C97FF" w14:textId="2C592CFB" w:rsidR="002E6123" w:rsidRPr="00C32223" w:rsidRDefault="002E6123" w:rsidP="002E6123">
            <w:pPr>
              <w:jc w:val="both"/>
              <w:rPr>
                <w:sz w:val="20"/>
                <w:szCs w:val="20"/>
              </w:rPr>
            </w:pPr>
            <w:proofErr w:type="spellStart"/>
            <w:r w:rsidRPr="00C32223">
              <w:rPr>
                <w:sz w:val="20"/>
                <w:szCs w:val="20"/>
              </w:rPr>
              <w:t>Надання</w:t>
            </w:r>
            <w:proofErr w:type="spellEnd"/>
            <w:r w:rsidRPr="00C32223">
              <w:rPr>
                <w:sz w:val="20"/>
                <w:szCs w:val="20"/>
              </w:rPr>
              <w:t xml:space="preserve"> </w:t>
            </w:r>
            <w:proofErr w:type="spellStart"/>
            <w:r w:rsidRPr="00C32223">
              <w:rPr>
                <w:sz w:val="20"/>
                <w:szCs w:val="20"/>
              </w:rPr>
              <w:t>документів</w:t>
            </w:r>
            <w:proofErr w:type="spellEnd"/>
            <w:r w:rsidRPr="00C32223">
              <w:rPr>
                <w:sz w:val="20"/>
                <w:szCs w:val="20"/>
              </w:rPr>
              <w:t xml:space="preserve">, </w:t>
            </w:r>
            <w:proofErr w:type="spellStart"/>
            <w:r w:rsidRPr="00C32223">
              <w:rPr>
                <w:sz w:val="20"/>
                <w:szCs w:val="20"/>
              </w:rPr>
              <w:t>що</w:t>
            </w:r>
            <w:proofErr w:type="spellEnd"/>
            <w:r w:rsidRPr="00C32223">
              <w:rPr>
                <w:sz w:val="20"/>
                <w:szCs w:val="20"/>
              </w:rPr>
              <w:t xml:space="preserve"> </w:t>
            </w:r>
            <w:proofErr w:type="spellStart"/>
            <w:r w:rsidRPr="00C32223">
              <w:rPr>
                <w:sz w:val="20"/>
                <w:szCs w:val="20"/>
              </w:rPr>
              <w:t>підтверджують</w:t>
            </w:r>
            <w:proofErr w:type="spellEnd"/>
            <w:r w:rsidRPr="00C32223">
              <w:rPr>
                <w:sz w:val="20"/>
                <w:szCs w:val="20"/>
              </w:rPr>
              <w:t xml:space="preserve">  </w:t>
            </w:r>
            <w:proofErr w:type="spellStart"/>
            <w:r w:rsidRPr="00C32223">
              <w:rPr>
                <w:sz w:val="20"/>
                <w:szCs w:val="20"/>
              </w:rPr>
              <w:t>повноваження</w:t>
            </w:r>
            <w:proofErr w:type="spellEnd"/>
            <w:r w:rsidRPr="00C32223">
              <w:rPr>
                <w:sz w:val="20"/>
                <w:szCs w:val="20"/>
              </w:rPr>
              <w:t xml:space="preserve"> </w:t>
            </w:r>
            <w:proofErr w:type="spellStart"/>
            <w:r w:rsidRPr="00C32223">
              <w:rPr>
                <w:sz w:val="20"/>
                <w:szCs w:val="20"/>
              </w:rPr>
              <w:t>посадових</w:t>
            </w:r>
            <w:proofErr w:type="spellEnd"/>
            <w:r w:rsidRPr="00C32223">
              <w:rPr>
                <w:sz w:val="20"/>
                <w:szCs w:val="20"/>
              </w:rPr>
              <w:t xml:space="preserve"> </w:t>
            </w:r>
            <w:proofErr w:type="spellStart"/>
            <w:r w:rsidRPr="00C32223">
              <w:rPr>
                <w:sz w:val="20"/>
                <w:szCs w:val="20"/>
              </w:rPr>
              <w:t>осіб</w:t>
            </w:r>
            <w:proofErr w:type="spellEnd"/>
            <w:r w:rsidRPr="00C32223">
              <w:rPr>
                <w:sz w:val="20"/>
                <w:szCs w:val="20"/>
              </w:rPr>
              <w:t xml:space="preserve"> </w:t>
            </w:r>
            <w:proofErr w:type="spellStart"/>
            <w:r w:rsidRPr="00C32223">
              <w:rPr>
                <w:bCs/>
                <w:sz w:val="20"/>
                <w:szCs w:val="20"/>
                <w:lang w:eastAsia="uk-UA"/>
              </w:rPr>
              <w:t>або</w:t>
            </w:r>
            <w:proofErr w:type="spellEnd"/>
            <w:r w:rsidRPr="00C32223">
              <w:rPr>
                <w:bCs/>
                <w:sz w:val="20"/>
                <w:szCs w:val="20"/>
                <w:lang w:eastAsia="uk-UA"/>
              </w:rPr>
              <w:t xml:space="preserve"> </w:t>
            </w:r>
            <w:proofErr w:type="spellStart"/>
            <w:r w:rsidRPr="00C32223">
              <w:rPr>
                <w:bCs/>
                <w:sz w:val="20"/>
                <w:szCs w:val="20"/>
                <w:lang w:eastAsia="uk-UA"/>
              </w:rPr>
              <w:t>представника</w:t>
            </w:r>
            <w:proofErr w:type="spellEnd"/>
            <w:r w:rsidRPr="00C32223">
              <w:rPr>
                <w:bCs/>
                <w:sz w:val="20"/>
                <w:szCs w:val="20"/>
                <w:lang w:eastAsia="uk-UA"/>
              </w:rPr>
              <w:t xml:space="preserve"> </w:t>
            </w:r>
            <w:proofErr w:type="spellStart"/>
            <w:r w:rsidRPr="00C32223">
              <w:rPr>
                <w:bCs/>
                <w:sz w:val="20"/>
                <w:szCs w:val="20"/>
                <w:lang w:eastAsia="uk-UA"/>
              </w:rPr>
              <w:t>учасника</w:t>
            </w:r>
            <w:proofErr w:type="spellEnd"/>
            <w:r w:rsidRPr="00C32223">
              <w:rPr>
                <w:bCs/>
                <w:sz w:val="20"/>
                <w:szCs w:val="20"/>
                <w:lang w:eastAsia="uk-UA"/>
              </w:rPr>
              <w:t xml:space="preserve"> </w:t>
            </w:r>
            <w:r w:rsidRPr="00C32223">
              <w:rPr>
                <w:sz w:val="20"/>
                <w:szCs w:val="20"/>
              </w:rPr>
              <w:t xml:space="preserve">на </w:t>
            </w:r>
            <w:proofErr w:type="spellStart"/>
            <w:r w:rsidRPr="00C32223">
              <w:rPr>
                <w:sz w:val="20"/>
                <w:szCs w:val="20"/>
              </w:rPr>
              <w:t>підписання</w:t>
            </w:r>
            <w:proofErr w:type="spellEnd"/>
            <w:r w:rsidRPr="00C32223">
              <w:rPr>
                <w:sz w:val="20"/>
                <w:szCs w:val="20"/>
              </w:rPr>
              <w:t xml:space="preserve"> </w:t>
            </w:r>
            <w:proofErr w:type="spellStart"/>
            <w:r w:rsidRPr="00C32223">
              <w:rPr>
                <w:sz w:val="20"/>
                <w:szCs w:val="20"/>
              </w:rPr>
              <w:t>пропозиції</w:t>
            </w:r>
            <w:proofErr w:type="spellEnd"/>
            <w:r w:rsidRPr="00C32223">
              <w:rPr>
                <w:sz w:val="20"/>
                <w:szCs w:val="20"/>
              </w:rPr>
              <w:t xml:space="preserve"> та / </w:t>
            </w:r>
            <w:proofErr w:type="spellStart"/>
            <w:r w:rsidRPr="00C32223">
              <w:rPr>
                <w:sz w:val="20"/>
                <w:szCs w:val="20"/>
              </w:rPr>
              <w:t>або</w:t>
            </w:r>
            <w:proofErr w:type="spellEnd"/>
            <w:r w:rsidRPr="00C32223">
              <w:rPr>
                <w:sz w:val="20"/>
                <w:szCs w:val="20"/>
              </w:rPr>
              <w:t xml:space="preserve"> договору</w:t>
            </w:r>
            <w:r w:rsidRPr="00C32223">
              <w:rPr>
                <w:sz w:val="20"/>
                <w:szCs w:val="20"/>
                <w:lang w:val="uk-UA"/>
              </w:rPr>
              <w:t xml:space="preserve"> (вимога стосується учасника, який являється юридичною особою).</w:t>
            </w:r>
          </w:p>
        </w:tc>
        <w:tc>
          <w:tcPr>
            <w:tcW w:w="7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FF656" w14:textId="36B895E7" w:rsidR="002E6123" w:rsidRPr="00C32223" w:rsidRDefault="002E6123" w:rsidP="002E6123">
            <w:pPr>
              <w:pStyle w:val="aff3"/>
              <w:tabs>
                <w:tab w:val="left" w:pos="366"/>
              </w:tabs>
              <w:ind w:left="0"/>
              <w:jc w:val="both"/>
              <w:rPr>
                <w:rFonts w:ascii="Times New Roman" w:hAnsi="Times New Roman" w:cs="Times New Roman"/>
                <w:lang w:val="uk-UA"/>
              </w:rPr>
            </w:pPr>
            <w:r w:rsidRPr="00C32223">
              <w:rPr>
                <w:rFonts w:ascii="Times New Roman" w:hAnsi="Times New Roman" w:cs="Times New Roman"/>
                <w:lang w:val="uk-UA"/>
              </w:rPr>
              <w:t>5.1. К</w:t>
            </w:r>
            <w:r w:rsidRPr="00C32223">
              <w:rPr>
                <w:rFonts w:ascii="Times New Roman" w:hAnsi="Times New Roman" w:cs="Times New Roman"/>
                <w:bCs/>
                <w:lang w:val="uk-UA"/>
              </w:rPr>
              <w:t>опії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w:t>
            </w:r>
            <w:r w:rsidRPr="00C32223">
              <w:rPr>
                <w:rFonts w:ascii="Times New Roman" w:hAnsi="Times New Roman" w:cs="Times New Roman"/>
                <w:bCs/>
                <w:lang w:val="uk-UA" w:eastAsia="uk-UA"/>
              </w:rPr>
              <w:t>.</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A463E" w14:textId="4FAE4D0B" w:rsidR="002E6123" w:rsidRPr="00C32223" w:rsidRDefault="002E6123" w:rsidP="002E6123">
            <w:pPr>
              <w:jc w:val="center"/>
              <w:rPr>
                <w:b/>
                <w:bCs/>
                <w:sz w:val="18"/>
                <w:szCs w:val="18"/>
                <w:lang w:eastAsia="uk-UA"/>
              </w:rPr>
            </w:pPr>
            <w:r w:rsidRPr="00C32223">
              <w:rPr>
                <w:b/>
                <w:bCs/>
                <w:sz w:val="18"/>
                <w:szCs w:val="18"/>
                <w:lang w:val="uk-UA" w:eastAsia="uk-UA"/>
              </w:rPr>
              <w:t>У</w:t>
            </w:r>
            <w:proofErr w:type="spellStart"/>
            <w:r w:rsidRPr="00C32223">
              <w:rPr>
                <w:b/>
                <w:bCs/>
                <w:sz w:val="18"/>
                <w:szCs w:val="18"/>
                <w:lang w:eastAsia="uk-UA"/>
              </w:rPr>
              <w:t>часником</w:t>
            </w:r>
            <w:proofErr w:type="spellEnd"/>
            <w:r w:rsidRPr="00C32223">
              <w:rPr>
                <w:b/>
                <w:bCs/>
                <w:sz w:val="18"/>
                <w:szCs w:val="18"/>
                <w:lang w:eastAsia="uk-UA"/>
              </w:rPr>
              <w:t xml:space="preserve">  </w:t>
            </w:r>
            <w:proofErr w:type="spellStart"/>
            <w:r w:rsidRPr="00C32223">
              <w:rPr>
                <w:b/>
                <w:bCs/>
                <w:sz w:val="18"/>
                <w:szCs w:val="18"/>
                <w:lang w:eastAsia="uk-UA"/>
              </w:rPr>
              <w:t>надано</w:t>
            </w:r>
            <w:proofErr w:type="spellEnd"/>
            <w:r w:rsidRPr="00C32223">
              <w:rPr>
                <w:b/>
                <w:bCs/>
                <w:sz w:val="18"/>
                <w:szCs w:val="18"/>
                <w:lang w:eastAsia="uk-UA"/>
              </w:rPr>
              <w:t xml:space="preserve">  </w:t>
            </w:r>
            <w:proofErr w:type="spellStart"/>
            <w:r w:rsidRPr="00C32223">
              <w:rPr>
                <w:b/>
                <w:bCs/>
                <w:sz w:val="18"/>
                <w:szCs w:val="18"/>
                <w:lang w:eastAsia="uk-UA"/>
              </w:rPr>
              <w:t>копії</w:t>
            </w:r>
            <w:proofErr w:type="spellEnd"/>
            <w:r w:rsidRPr="00C32223">
              <w:rPr>
                <w:b/>
                <w:bCs/>
                <w:sz w:val="18"/>
                <w:szCs w:val="18"/>
                <w:lang w:eastAsia="uk-UA"/>
              </w:rPr>
              <w:t xml:space="preserve"> </w:t>
            </w:r>
            <w:proofErr w:type="spellStart"/>
            <w:r w:rsidRPr="00C32223">
              <w:rPr>
                <w:b/>
                <w:bCs/>
                <w:sz w:val="18"/>
                <w:szCs w:val="18"/>
                <w:lang w:eastAsia="uk-UA"/>
              </w:rPr>
              <w:t>документів</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57BE2" w14:textId="6CCE796F" w:rsidR="002E6123" w:rsidRPr="00C32223" w:rsidRDefault="002E6123" w:rsidP="002E6123">
            <w:pPr>
              <w:jc w:val="center"/>
              <w:rPr>
                <w:b/>
                <w:bCs/>
                <w:sz w:val="18"/>
                <w:szCs w:val="18"/>
                <w:lang w:eastAsia="uk-UA"/>
              </w:rPr>
            </w:pPr>
            <w:r w:rsidRPr="00C32223">
              <w:rPr>
                <w:b/>
                <w:bCs/>
                <w:sz w:val="18"/>
                <w:szCs w:val="18"/>
                <w:lang w:val="uk-UA" w:eastAsia="uk-UA"/>
              </w:rPr>
              <w:t>У</w:t>
            </w:r>
            <w:proofErr w:type="spellStart"/>
            <w:r w:rsidRPr="00C32223">
              <w:rPr>
                <w:b/>
                <w:bCs/>
                <w:sz w:val="18"/>
                <w:szCs w:val="18"/>
                <w:lang w:eastAsia="uk-UA"/>
              </w:rPr>
              <w:t>часником</w:t>
            </w:r>
            <w:proofErr w:type="spellEnd"/>
            <w:r w:rsidRPr="00C32223">
              <w:rPr>
                <w:b/>
                <w:bCs/>
                <w:sz w:val="18"/>
                <w:szCs w:val="18"/>
                <w:lang w:eastAsia="uk-UA"/>
              </w:rPr>
              <w:t xml:space="preserve"> не </w:t>
            </w:r>
            <w:proofErr w:type="spellStart"/>
            <w:r w:rsidRPr="00C32223">
              <w:rPr>
                <w:b/>
                <w:bCs/>
                <w:sz w:val="18"/>
                <w:szCs w:val="18"/>
                <w:lang w:eastAsia="uk-UA"/>
              </w:rPr>
              <w:t>надано</w:t>
            </w:r>
            <w:proofErr w:type="spellEnd"/>
            <w:r w:rsidRPr="00C32223">
              <w:rPr>
                <w:b/>
                <w:bCs/>
                <w:sz w:val="18"/>
                <w:szCs w:val="18"/>
                <w:lang w:eastAsia="uk-UA"/>
              </w:rPr>
              <w:t xml:space="preserve">  / </w:t>
            </w:r>
            <w:proofErr w:type="spellStart"/>
            <w:r w:rsidRPr="00C32223">
              <w:rPr>
                <w:b/>
                <w:bCs/>
                <w:sz w:val="18"/>
                <w:szCs w:val="18"/>
                <w:lang w:eastAsia="uk-UA"/>
              </w:rPr>
              <w:t>надано</w:t>
            </w:r>
            <w:proofErr w:type="spellEnd"/>
            <w:r w:rsidRPr="00C32223">
              <w:rPr>
                <w:b/>
                <w:bCs/>
                <w:sz w:val="18"/>
                <w:szCs w:val="18"/>
                <w:lang w:eastAsia="uk-UA"/>
              </w:rPr>
              <w:t xml:space="preserve"> в </w:t>
            </w:r>
            <w:proofErr w:type="spellStart"/>
            <w:r w:rsidRPr="00C32223">
              <w:rPr>
                <w:b/>
                <w:bCs/>
                <w:sz w:val="18"/>
                <w:szCs w:val="18"/>
                <w:lang w:eastAsia="uk-UA"/>
              </w:rPr>
              <w:t>неповному</w:t>
            </w:r>
            <w:proofErr w:type="spellEnd"/>
            <w:r w:rsidRPr="00C32223">
              <w:rPr>
                <w:b/>
                <w:bCs/>
                <w:sz w:val="18"/>
                <w:szCs w:val="18"/>
                <w:lang w:eastAsia="uk-UA"/>
              </w:rPr>
              <w:t xml:space="preserve"> </w:t>
            </w:r>
            <w:proofErr w:type="spellStart"/>
            <w:r w:rsidRPr="00C32223">
              <w:rPr>
                <w:b/>
                <w:bCs/>
                <w:sz w:val="18"/>
                <w:szCs w:val="18"/>
                <w:lang w:eastAsia="uk-UA"/>
              </w:rPr>
              <w:t>обсязі</w:t>
            </w:r>
            <w:proofErr w:type="spellEnd"/>
            <w:r w:rsidRPr="00C32223">
              <w:rPr>
                <w:b/>
                <w:bCs/>
                <w:sz w:val="18"/>
                <w:szCs w:val="18"/>
                <w:lang w:eastAsia="uk-UA"/>
              </w:rPr>
              <w:t xml:space="preserve"> </w:t>
            </w:r>
            <w:proofErr w:type="spellStart"/>
            <w:r w:rsidRPr="00C32223">
              <w:rPr>
                <w:b/>
                <w:bCs/>
                <w:sz w:val="18"/>
                <w:szCs w:val="18"/>
                <w:lang w:eastAsia="uk-UA"/>
              </w:rPr>
              <w:t>копії</w:t>
            </w:r>
            <w:proofErr w:type="spellEnd"/>
            <w:r w:rsidRPr="00C32223">
              <w:rPr>
                <w:b/>
                <w:bCs/>
                <w:sz w:val="18"/>
                <w:szCs w:val="18"/>
                <w:lang w:eastAsia="uk-UA"/>
              </w:rPr>
              <w:t xml:space="preserve"> </w:t>
            </w:r>
            <w:r w:rsidRPr="00C32223">
              <w:rPr>
                <w:b/>
                <w:bCs/>
                <w:sz w:val="18"/>
                <w:szCs w:val="18"/>
                <w:lang w:val="uk-UA" w:eastAsia="uk-UA"/>
              </w:rPr>
              <w:t>документів</w:t>
            </w:r>
          </w:p>
        </w:tc>
      </w:tr>
      <w:tr w:rsidR="00C32223" w:rsidRPr="00C32223" w14:paraId="511B35C5" w14:textId="77777777" w:rsidTr="007471ED">
        <w:trPr>
          <w:trHeight w:val="1157"/>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715DF" w14:textId="741F756B" w:rsidR="00276A99" w:rsidRPr="00C32223" w:rsidRDefault="00276A99" w:rsidP="00276A99">
            <w:pPr>
              <w:jc w:val="both"/>
              <w:rPr>
                <w:sz w:val="20"/>
                <w:szCs w:val="20"/>
                <w:highlight w:val="yellow"/>
                <w:lang w:val="uk-UA"/>
              </w:rPr>
            </w:pPr>
            <w:r w:rsidRPr="00C32223">
              <w:rPr>
                <w:sz w:val="20"/>
                <w:szCs w:val="20"/>
              </w:rPr>
              <w:t>6</w:t>
            </w:r>
            <w:r w:rsidRPr="00C32223">
              <w:rPr>
                <w:sz w:val="20"/>
                <w:szCs w:val="20"/>
                <w:lang w:val="uk-UA"/>
              </w:rPr>
              <w:t>.</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EE4A6" w14:textId="75E87AB6" w:rsidR="00276A99" w:rsidRPr="00C32223" w:rsidRDefault="00276A99" w:rsidP="00276A99">
            <w:pPr>
              <w:jc w:val="both"/>
              <w:rPr>
                <w:sz w:val="20"/>
                <w:szCs w:val="20"/>
                <w:highlight w:val="yellow"/>
                <w:lang w:val="uk-UA"/>
              </w:rPr>
            </w:pPr>
            <w:proofErr w:type="spellStart"/>
            <w:r w:rsidRPr="00C32223">
              <w:rPr>
                <w:sz w:val="20"/>
                <w:szCs w:val="20"/>
              </w:rPr>
              <w:t>Відсутність</w:t>
            </w:r>
            <w:proofErr w:type="spellEnd"/>
            <w:r w:rsidRPr="00C32223">
              <w:rPr>
                <w:sz w:val="20"/>
                <w:szCs w:val="20"/>
              </w:rPr>
              <w:t xml:space="preserve"> </w:t>
            </w:r>
            <w:proofErr w:type="spellStart"/>
            <w:r w:rsidRPr="00C32223">
              <w:rPr>
                <w:sz w:val="20"/>
                <w:szCs w:val="20"/>
              </w:rPr>
              <w:t>підстав</w:t>
            </w:r>
            <w:proofErr w:type="spellEnd"/>
            <w:r w:rsidRPr="00C32223">
              <w:rPr>
                <w:sz w:val="20"/>
                <w:szCs w:val="20"/>
              </w:rPr>
              <w:t xml:space="preserve"> для </w:t>
            </w:r>
            <w:proofErr w:type="spellStart"/>
            <w:r w:rsidRPr="00C32223">
              <w:rPr>
                <w:sz w:val="20"/>
                <w:szCs w:val="20"/>
              </w:rPr>
              <w:t>відмови</w:t>
            </w:r>
            <w:proofErr w:type="spellEnd"/>
            <w:r w:rsidRPr="00C32223">
              <w:rPr>
                <w:sz w:val="20"/>
                <w:szCs w:val="20"/>
              </w:rPr>
              <w:t xml:space="preserve"> в </w:t>
            </w:r>
            <w:proofErr w:type="spellStart"/>
            <w:r w:rsidRPr="00C32223">
              <w:rPr>
                <w:sz w:val="20"/>
                <w:szCs w:val="20"/>
              </w:rPr>
              <w:t>участі</w:t>
            </w:r>
            <w:proofErr w:type="spellEnd"/>
            <w:r w:rsidRPr="00C32223">
              <w:rPr>
                <w:sz w:val="20"/>
                <w:szCs w:val="20"/>
              </w:rPr>
              <w:t xml:space="preserve"> в </w:t>
            </w:r>
            <w:proofErr w:type="spellStart"/>
            <w:r w:rsidRPr="00C32223">
              <w:rPr>
                <w:sz w:val="20"/>
                <w:szCs w:val="20"/>
              </w:rPr>
              <w:t>закупівлі</w:t>
            </w:r>
            <w:proofErr w:type="spellEnd"/>
            <w:r w:rsidRPr="00C32223">
              <w:rPr>
                <w:sz w:val="20"/>
                <w:szCs w:val="20"/>
              </w:rPr>
              <w:t xml:space="preserve">, </w:t>
            </w:r>
            <w:proofErr w:type="spellStart"/>
            <w:r w:rsidRPr="00C32223">
              <w:rPr>
                <w:sz w:val="20"/>
                <w:szCs w:val="20"/>
              </w:rPr>
              <w:t>визначені</w:t>
            </w:r>
            <w:proofErr w:type="spellEnd"/>
            <w:r w:rsidRPr="00C32223">
              <w:rPr>
                <w:sz w:val="20"/>
                <w:szCs w:val="20"/>
              </w:rPr>
              <w:t xml:space="preserve"> </w:t>
            </w:r>
            <w:proofErr w:type="spellStart"/>
            <w:r w:rsidRPr="00C32223">
              <w:rPr>
                <w:sz w:val="20"/>
                <w:szCs w:val="20"/>
              </w:rPr>
              <w:t>статтею</w:t>
            </w:r>
            <w:proofErr w:type="spellEnd"/>
            <w:r w:rsidRPr="00C32223">
              <w:rPr>
                <w:sz w:val="20"/>
                <w:szCs w:val="20"/>
              </w:rPr>
              <w:t xml:space="preserve"> 17 Закону </w:t>
            </w:r>
            <w:proofErr w:type="spellStart"/>
            <w:r w:rsidRPr="00C32223">
              <w:rPr>
                <w:sz w:val="20"/>
                <w:szCs w:val="20"/>
              </w:rPr>
              <w:t>України</w:t>
            </w:r>
            <w:proofErr w:type="spellEnd"/>
            <w:r w:rsidRPr="00C32223">
              <w:rPr>
                <w:sz w:val="20"/>
                <w:szCs w:val="20"/>
              </w:rPr>
              <w:t xml:space="preserve"> про </w:t>
            </w:r>
            <w:proofErr w:type="spellStart"/>
            <w:r w:rsidRPr="00C32223">
              <w:rPr>
                <w:sz w:val="20"/>
                <w:szCs w:val="20"/>
              </w:rPr>
              <w:t>публічні</w:t>
            </w:r>
            <w:proofErr w:type="spellEnd"/>
            <w:r w:rsidRPr="00C32223">
              <w:rPr>
                <w:sz w:val="20"/>
                <w:szCs w:val="20"/>
              </w:rPr>
              <w:t xml:space="preserve"> </w:t>
            </w:r>
            <w:proofErr w:type="spellStart"/>
            <w:r w:rsidRPr="00C32223">
              <w:rPr>
                <w:sz w:val="20"/>
                <w:szCs w:val="20"/>
              </w:rPr>
              <w:t>закупівлі</w:t>
            </w:r>
            <w:proofErr w:type="spellEnd"/>
            <w:r w:rsidRPr="00C32223">
              <w:rPr>
                <w:sz w:val="20"/>
                <w:szCs w:val="20"/>
                <w:lang w:val="uk-UA"/>
              </w:rPr>
              <w:t>.</w:t>
            </w:r>
          </w:p>
        </w:tc>
        <w:tc>
          <w:tcPr>
            <w:tcW w:w="7721" w:type="dxa"/>
            <w:tcBorders>
              <w:top w:val="single" w:sz="4" w:space="0" w:color="auto"/>
              <w:left w:val="single" w:sz="4" w:space="0" w:color="auto"/>
              <w:bottom w:val="single" w:sz="4" w:space="0" w:color="auto"/>
              <w:right w:val="single" w:sz="4" w:space="0" w:color="auto"/>
            </w:tcBorders>
            <w:shd w:val="clear" w:color="auto" w:fill="FFFFFF" w:themeFill="background1"/>
          </w:tcPr>
          <w:p w14:paraId="2196AFF0" w14:textId="445B9463" w:rsidR="00276A99" w:rsidRPr="00C32223" w:rsidRDefault="00276A99" w:rsidP="00276A99">
            <w:pPr>
              <w:pStyle w:val="aff3"/>
              <w:tabs>
                <w:tab w:val="left" w:pos="366"/>
              </w:tabs>
              <w:ind w:left="0"/>
              <w:jc w:val="both"/>
              <w:rPr>
                <w:rFonts w:ascii="Times New Roman" w:hAnsi="Times New Roman" w:cs="Times New Roman"/>
                <w:spacing w:val="-6"/>
                <w:highlight w:val="yellow"/>
              </w:rPr>
            </w:pPr>
            <w:r w:rsidRPr="00C32223">
              <w:rPr>
                <w:rFonts w:ascii="Times New Roman" w:hAnsi="Times New Roman" w:cs="Times New Roman"/>
                <w:lang w:val="uk-UA" w:eastAsia="uk-UA"/>
              </w:rPr>
              <w:t>6.1. Довідка або лист в довільній формі про те, що</w:t>
            </w:r>
            <w:r w:rsidRPr="00C32223">
              <w:rPr>
                <w:rFonts w:ascii="Times New Roman" w:hAnsi="Times New Roman" w:cs="Times New Roman"/>
                <w:bCs/>
                <w:lang w:val="uk-UA" w:eastAsia="uk-UA"/>
              </w:rPr>
              <w:t xml:space="preserve"> учасника, не </w:t>
            </w:r>
            <w:proofErr w:type="spellStart"/>
            <w:r w:rsidRPr="00C32223">
              <w:rPr>
                <w:rFonts w:ascii="Times New Roman" w:hAnsi="Times New Roman" w:cs="Times New Roman"/>
                <w:bCs/>
                <w:lang w:val="uk-UA" w:eastAsia="uk-UA"/>
              </w:rPr>
              <w:t>внесено</w:t>
            </w:r>
            <w:proofErr w:type="spellEnd"/>
            <w:r w:rsidRPr="00C32223">
              <w:rPr>
                <w:rFonts w:ascii="Times New Roman" w:hAnsi="Times New Roman" w:cs="Times New Roman"/>
                <w:bCs/>
                <w:lang w:val="uk-UA" w:eastAsia="uk-UA"/>
              </w:rPr>
              <w:t xml:space="preserve"> до Єдиного державного реєстру осіб, які вчинили корупційні або пов’язані з корупцією правопорушення</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858CA" w14:textId="378D2E94" w:rsidR="00276A99" w:rsidRPr="00C32223" w:rsidRDefault="00276A99" w:rsidP="00276A99">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w:t>
            </w:r>
            <w:proofErr w:type="spellStart"/>
            <w:r w:rsidRPr="00C32223">
              <w:rPr>
                <w:b/>
                <w:sz w:val="18"/>
                <w:szCs w:val="18"/>
              </w:rPr>
              <w:t>надано</w:t>
            </w:r>
            <w:proofErr w:type="spellEnd"/>
            <w:r w:rsidRPr="00C32223">
              <w:rPr>
                <w:b/>
                <w:sz w:val="18"/>
                <w:szCs w:val="18"/>
              </w:rPr>
              <w:t xml:space="preserve"> </w:t>
            </w:r>
            <w:proofErr w:type="spellStart"/>
            <w:r w:rsidRPr="00C32223">
              <w:rPr>
                <w:b/>
                <w:sz w:val="18"/>
                <w:szCs w:val="18"/>
              </w:rPr>
              <w:t>довідку</w:t>
            </w:r>
            <w:proofErr w:type="spellEnd"/>
            <w:r w:rsidRPr="00C32223">
              <w:rPr>
                <w:b/>
                <w:sz w:val="18"/>
                <w:szCs w:val="18"/>
              </w:rPr>
              <w:t xml:space="preserve"> / лист в </w:t>
            </w:r>
            <w:proofErr w:type="spellStart"/>
            <w:r w:rsidRPr="00C32223">
              <w:rPr>
                <w:b/>
                <w:sz w:val="18"/>
                <w:szCs w:val="18"/>
              </w:rPr>
              <w:t>довільній</w:t>
            </w:r>
            <w:proofErr w:type="spellEnd"/>
            <w:r w:rsidRPr="00C32223">
              <w:rPr>
                <w:b/>
                <w:sz w:val="18"/>
                <w:szCs w:val="18"/>
              </w:rPr>
              <w:t xml:space="preserve"> </w:t>
            </w:r>
            <w:proofErr w:type="spellStart"/>
            <w:r w:rsidRPr="00C32223">
              <w:rPr>
                <w:b/>
                <w:sz w:val="18"/>
                <w:szCs w:val="18"/>
              </w:rPr>
              <w:t>формі</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059D" w14:textId="3E40BFC7" w:rsidR="00276A99" w:rsidRPr="00C32223" w:rsidRDefault="00276A99" w:rsidP="00276A99">
            <w:pPr>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w:t>
            </w:r>
            <w:r w:rsidRPr="00C32223">
              <w:rPr>
                <w:b/>
                <w:sz w:val="18"/>
                <w:szCs w:val="18"/>
                <w:lang w:val="uk-UA"/>
              </w:rPr>
              <w:t xml:space="preserve"> не </w:t>
            </w:r>
            <w:proofErr w:type="spellStart"/>
            <w:r w:rsidRPr="00C32223">
              <w:rPr>
                <w:b/>
                <w:sz w:val="18"/>
                <w:szCs w:val="18"/>
              </w:rPr>
              <w:t>надано</w:t>
            </w:r>
            <w:proofErr w:type="spellEnd"/>
            <w:r w:rsidRPr="00C32223">
              <w:rPr>
                <w:b/>
                <w:sz w:val="18"/>
                <w:szCs w:val="18"/>
              </w:rPr>
              <w:t xml:space="preserve"> </w:t>
            </w:r>
            <w:proofErr w:type="spellStart"/>
            <w:r w:rsidRPr="00C32223">
              <w:rPr>
                <w:b/>
                <w:sz w:val="18"/>
                <w:szCs w:val="18"/>
              </w:rPr>
              <w:t>довідку</w:t>
            </w:r>
            <w:proofErr w:type="spellEnd"/>
            <w:r w:rsidRPr="00C32223">
              <w:rPr>
                <w:b/>
                <w:sz w:val="18"/>
                <w:szCs w:val="18"/>
              </w:rPr>
              <w:t xml:space="preserve"> / лист в </w:t>
            </w:r>
            <w:proofErr w:type="spellStart"/>
            <w:r w:rsidRPr="00C32223">
              <w:rPr>
                <w:b/>
                <w:sz w:val="18"/>
                <w:szCs w:val="18"/>
              </w:rPr>
              <w:t>довільній</w:t>
            </w:r>
            <w:proofErr w:type="spellEnd"/>
            <w:r w:rsidRPr="00C32223">
              <w:rPr>
                <w:b/>
                <w:sz w:val="18"/>
                <w:szCs w:val="18"/>
              </w:rPr>
              <w:t xml:space="preserve"> </w:t>
            </w:r>
            <w:proofErr w:type="spellStart"/>
            <w:r w:rsidRPr="00C32223">
              <w:rPr>
                <w:b/>
                <w:sz w:val="18"/>
                <w:szCs w:val="18"/>
              </w:rPr>
              <w:t>формі</w:t>
            </w:r>
            <w:proofErr w:type="spellEnd"/>
          </w:p>
        </w:tc>
      </w:tr>
      <w:tr w:rsidR="00C32223" w:rsidRPr="00C32223" w14:paraId="4F451FFD" w14:textId="77777777" w:rsidTr="00295515">
        <w:tblPrEx>
          <w:shd w:val="clear" w:color="auto" w:fill="FFFFFF" w:themeFill="background1"/>
        </w:tblPrEx>
        <w:trPr>
          <w:trHeight w:val="266"/>
        </w:trPr>
        <w:tc>
          <w:tcPr>
            <w:tcW w:w="157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4EEAC" w14:textId="77777777" w:rsidR="007A3F67" w:rsidRPr="00C32223" w:rsidRDefault="007A3F67" w:rsidP="007A3F67">
            <w:pPr>
              <w:jc w:val="center"/>
              <w:rPr>
                <w:b/>
                <w:sz w:val="20"/>
                <w:szCs w:val="20"/>
                <w:highlight w:val="yellow"/>
                <w:lang w:val="uk-UA"/>
              </w:rPr>
            </w:pPr>
            <w:r w:rsidRPr="00C32223">
              <w:rPr>
                <w:b/>
                <w:bCs/>
                <w:lang w:val="uk-UA" w:eastAsia="uk-UA"/>
              </w:rPr>
              <w:t>КРИТЕРІЇ КВАЛІФІКАЦІЇ</w:t>
            </w:r>
          </w:p>
        </w:tc>
      </w:tr>
      <w:tr w:rsidR="00C32223" w:rsidRPr="00C32223" w14:paraId="309F79EA" w14:textId="77777777" w:rsidTr="00864074">
        <w:tblPrEx>
          <w:shd w:val="clear" w:color="auto" w:fill="FFFFFF" w:themeFill="background1"/>
        </w:tblPrEx>
        <w:trPr>
          <w:trHeight w:val="1489"/>
        </w:trPr>
        <w:tc>
          <w:tcPr>
            <w:tcW w:w="569" w:type="dxa"/>
            <w:tcBorders>
              <w:top w:val="single" w:sz="4" w:space="0" w:color="auto"/>
              <w:left w:val="single" w:sz="4" w:space="0" w:color="auto"/>
              <w:right w:val="single" w:sz="4" w:space="0" w:color="auto"/>
            </w:tcBorders>
            <w:shd w:val="clear" w:color="auto" w:fill="FFFFFF" w:themeFill="background1"/>
            <w:vAlign w:val="center"/>
          </w:tcPr>
          <w:p w14:paraId="29E90F25" w14:textId="21936DB1" w:rsidR="00276A99" w:rsidRPr="00C32223" w:rsidRDefault="00276A99" w:rsidP="00276A99">
            <w:pPr>
              <w:ind w:firstLine="23"/>
              <w:jc w:val="center"/>
              <w:rPr>
                <w:sz w:val="20"/>
                <w:szCs w:val="20"/>
                <w:highlight w:val="yellow"/>
                <w:lang w:val="uk-UA"/>
              </w:rPr>
            </w:pPr>
            <w:r w:rsidRPr="00C32223">
              <w:rPr>
                <w:sz w:val="20"/>
                <w:szCs w:val="20"/>
                <w:lang w:val="uk-UA"/>
              </w:rPr>
              <w:t>2.1.</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6B6EF" w14:textId="2615C9AB" w:rsidR="00276A99" w:rsidRPr="00C32223" w:rsidRDefault="00276A99" w:rsidP="00276A99">
            <w:pPr>
              <w:spacing w:line="260" w:lineRule="exact"/>
              <w:jc w:val="both"/>
              <w:rPr>
                <w:sz w:val="20"/>
                <w:szCs w:val="20"/>
                <w:highlight w:val="yellow"/>
                <w:lang w:val="uk-UA"/>
              </w:rPr>
            </w:pPr>
            <w:proofErr w:type="spellStart"/>
            <w:r w:rsidRPr="00C32223">
              <w:rPr>
                <w:sz w:val="20"/>
                <w:szCs w:val="20"/>
              </w:rPr>
              <w:t>Наявність</w:t>
            </w:r>
            <w:proofErr w:type="spellEnd"/>
            <w:r w:rsidRPr="00C32223">
              <w:rPr>
                <w:sz w:val="20"/>
                <w:szCs w:val="20"/>
              </w:rPr>
              <w:t xml:space="preserve"> документально </w:t>
            </w:r>
            <w:proofErr w:type="spellStart"/>
            <w:r w:rsidRPr="00C32223">
              <w:rPr>
                <w:sz w:val="20"/>
                <w:szCs w:val="20"/>
              </w:rPr>
              <w:t>підтвердженого</w:t>
            </w:r>
            <w:proofErr w:type="spellEnd"/>
            <w:r w:rsidRPr="00C32223">
              <w:rPr>
                <w:sz w:val="20"/>
                <w:szCs w:val="20"/>
              </w:rPr>
              <w:t xml:space="preserve"> </w:t>
            </w:r>
            <w:proofErr w:type="spellStart"/>
            <w:r w:rsidRPr="00C32223">
              <w:rPr>
                <w:sz w:val="20"/>
                <w:szCs w:val="20"/>
              </w:rPr>
              <w:t>досвіду</w:t>
            </w:r>
            <w:proofErr w:type="spellEnd"/>
            <w:r w:rsidRPr="00C32223">
              <w:rPr>
                <w:sz w:val="20"/>
                <w:szCs w:val="20"/>
              </w:rPr>
              <w:t xml:space="preserve">  </w:t>
            </w:r>
            <w:proofErr w:type="spellStart"/>
            <w:r w:rsidRPr="00C32223">
              <w:rPr>
                <w:sz w:val="20"/>
                <w:szCs w:val="20"/>
              </w:rPr>
              <w:t>виконання</w:t>
            </w:r>
            <w:proofErr w:type="spellEnd"/>
            <w:r w:rsidRPr="00C32223">
              <w:rPr>
                <w:sz w:val="20"/>
                <w:szCs w:val="20"/>
              </w:rPr>
              <w:t xml:space="preserve"> </w:t>
            </w:r>
            <w:proofErr w:type="spellStart"/>
            <w:r w:rsidRPr="00C32223">
              <w:rPr>
                <w:sz w:val="20"/>
                <w:szCs w:val="20"/>
              </w:rPr>
              <w:t>аналогічного</w:t>
            </w:r>
            <w:proofErr w:type="spellEnd"/>
            <w:r w:rsidRPr="00C32223">
              <w:rPr>
                <w:sz w:val="20"/>
                <w:szCs w:val="20"/>
              </w:rPr>
              <w:t xml:space="preserve"> договору</w:t>
            </w:r>
          </w:p>
        </w:tc>
        <w:tc>
          <w:tcPr>
            <w:tcW w:w="7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EE4CF" w14:textId="1C6F67DD" w:rsidR="00276A99" w:rsidRPr="00C32223" w:rsidRDefault="003A2661" w:rsidP="00276A99">
            <w:pPr>
              <w:spacing w:line="260" w:lineRule="exact"/>
              <w:jc w:val="both"/>
              <w:rPr>
                <w:sz w:val="20"/>
                <w:szCs w:val="20"/>
              </w:rPr>
            </w:pPr>
            <w:r w:rsidRPr="00C32223">
              <w:rPr>
                <w:sz w:val="20"/>
                <w:szCs w:val="20"/>
                <w:lang w:val="uk-UA"/>
              </w:rPr>
              <w:t>2.</w:t>
            </w:r>
            <w:r w:rsidR="00276A99" w:rsidRPr="00C32223">
              <w:rPr>
                <w:sz w:val="20"/>
                <w:szCs w:val="20"/>
                <w:lang w:val="uk-UA"/>
              </w:rPr>
              <w:t xml:space="preserve">1.1. Довідка / лист в довільній формі про виконання аналогічного договору* на постачання запасних частин до </w:t>
            </w:r>
            <w:proofErr w:type="spellStart"/>
            <w:r w:rsidR="00276A99" w:rsidRPr="00C32223">
              <w:rPr>
                <w:sz w:val="20"/>
                <w:szCs w:val="20"/>
                <w:lang w:val="uk-UA"/>
              </w:rPr>
              <w:t>автоспецтехніки</w:t>
            </w:r>
            <w:proofErr w:type="spellEnd"/>
            <w:r w:rsidR="00276A99" w:rsidRPr="00C32223">
              <w:rPr>
                <w:sz w:val="20"/>
                <w:szCs w:val="20"/>
                <w:lang w:val="uk-UA"/>
              </w:rPr>
              <w:t xml:space="preserve"> в асортименті, за підписом керівника учасника.</w:t>
            </w:r>
            <w:r w:rsidR="00276A99" w:rsidRPr="00C32223">
              <w:rPr>
                <w:sz w:val="20"/>
                <w:szCs w:val="20"/>
              </w:rPr>
              <w:t xml:space="preserve"> </w:t>
            </w:r>
          </w:p>
          <w:p w14:paraId="2C7CACEF" w14:textId="77777777" w:rsidR="00276A99" w:rsidRPr="00C32223" w:rsidRDefault="00276A99" w:rsidP="00276A99">
            <w:pPr>
              <w:spacing w:line="260" w:lineRule="exact"/>
              <w:rPr>
                <w:sz w:val="16"/>
                <w:szCs w:val="16"/>
              </w:rPr>
            </w:pPr>
          </w:p>
          <w:p w14:paraId="37AB2AA6" w14:textId="460312D8" w:rsidR="00276A99" w:rsidRPr="00C32223" w:rsidRDefault="00276A99" w:rsidP="00276A99">
            <w:pPr>
              <w:jc w:val="both"/>
              <w:rPr>
                <w:rFonts w:ascii="Arial" w:hAnsi="Arial" w:cs="Arial"/>
                <w:i/>
                <w:highlight w:val="yellow"/>
                <w:lang w:val="uk-UA"/>
              </w:rPr>
            </w:pPr>
            <w:r w:rsidRPr="00C32223">
              <w:rPr>
                <w:i/>
                <w:sz w:val="20"/>
                <w:szCs w:val="20"/>
                <w:lang w:val="uk-UA"/>
              </w:rPr>
              <w:t>*Аналогічний договір - це договір на поставку товарів визначених за показником четвертої цифри основного словника ЄЗС ДК 021:2015 предмета закупівлі зазначеного в даній документації</w:t>
            </w:r>
            <w:r w:rsidRPr="00C32223">
              <w:rPr>
                <w:sz w:val="20"/>
                <w:szCs w:val="20"/>
              </w:rPr>
              <w:t xml:space="preserve"> </w:t>
            </w:r>
            <w:r w:rsidRPr="00C32223">
              <w:rPr>
                <w:i/>
                <w:sz w:val="20"/>
                <w:szCs w:val="20"/>
                <w:lang w:val="uk-UA"/>
              </w:rPr>
              <w:t>допорогової закупівлі.</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FE42B" w14:textId="7053E100" w:rsidR="00276A99" w:rsidRPr="00C32223" w:rsidRDefault="00276A99" w:rsidP="00276A99">
            <w:pPr>
              <w:tabs>
                <w:tab w:val="left" w:pos="175"/>
              </w:tabs>
              <w:jc w:val="center"/>
              <w:rPr>
                <w:b/>
                <w:sz w:val="18"/>
                <w:szCs w:val="18"/>
                <w:highlight w:val="yellow"/>
              </w:rPr>
            </w:pPr>
            <w:proofErr w:type="spellStart"/>
            <w:r w:rsidRPr="00C32223">
              <w:rPr>
                <w:b/>
                <w:sz w:val="18"/>
                <w:szCs w:val="18"/>
              </w:rPr>
              <w:t>Учасником</w:t>
            </w:r>
            <w:proofErr w:type="spellEnd"/>
            <w:r w:rsidRPr="00C32223">
              <w:rPr>
                <w:b/>
                <w:sz w:val="18"/>
                <w:szCs w:val="18"/>
              </w:rPr>
              <w:t xml:space="preserve"> </w:t>
            </w:r>
            <w:proofErr w:type="spellStart"/>
            <w:r w:rsidRPr="00C32223">
              <w:rPr>
                <w:b/>
                <w:sz w:val="18"/>
                <w:szCs w:val="18"/>
              </w:rPr>
              <w:t>надано</w:t>
            </w:r>
            <w:proofErr w:type="spellEnd"/>
            <w:r w:rsidRPr="00C32223">
              <w:rPr>
                <w:b/>
                <w:sz w:val="18"/>
                <w:szCs w:val="18"/>
              </w:rPr>
              <w:t xml:space="preserve"> </w:t>
            </w:r>
            <w:proofErr w:type="spellStart"/>
            <w:r w:rsidRPr="00C32223">
              <w:rPr>
                <w:b/>
                <w:sz w:val="18"/>
                <w:szCs w:val="18"/>
              </w:rPr>
              <w:t>довідку</w:t>
            </w:r>
            <w:proofErr w:type="spellEnd"/>
            <w:r w:rsidRPr="00C32223">
              <w:rPr>
                <w:b/>
                <w:sz w:val="18"/>
                <w:szCs w:val="18"/>
              </w:rPr>
              <w:t xml:space="preserve"> / лист в </w:t>
            </w:r>
            <w:proofErr w:type="spellStart"/>
            <w:r w:rsidRPr="00C32223">
              <w:rPr>
                <w:b/>
                <w:sz w:val="18"/>
                <w:szCs w:val="18"/>
              </w:rPr>
              <w:t>довільній</w:t>
            </w:r>
            <w:proofErr w:type="spellEnd"/>
            <w:r w:rsidRPr="00C32223">
              <w:rPr>
                <w:b/>
                <w:sz w:val="18"/>
                <w:szCs w:val="18"/>
              </w:rPr>
              <w:t xml:space="preserve"> </w:t>
            </w:r>
            <w:proofErr w:type="spellStart"/>
            <w:r w:rsidRPr="00C32223">
              <w:rPr>
                <w:b/>
                <w:sz w:val="18"/>
                <w:szCs w:val="18"/>
              </w:rPr>
              <w:t>формі</w:t>
            </w:r>
            <w:proofErr w:type="spellEnd"/>
            <w:r w:rsidRPr="00C32223">
              <w:rPr>
                <w:b/>
                <w:sz w:val="18"/>
                <w:szCs w:val="18"/>
              </w:rPr>
              <w:t xml:space="preserve"> </w:t>
            </w:r>
            <w:proofErr w:type="spellStart"/>
            <w:r w:rsidRPr="00C32223">
              <w:rPr>
                <w:b/>
                <w:sz w:val="18"/>
                <w:szCs w:val="18"/>
              </w:rPr>
              <w:t>із</w:t>
            </w:r>
            <w:proofErr w:type="spellEnd"/>
            <w:r w:rsidRPr="00C32223">
              <w:rPr>
                <w:b/>
                <w:sz w:val="18"/>
                <w:szCs w:val="18"/>
              </w:rPr>
              <w:t xml:space="preserve"> </w:t>
            </w:r>
            <w:proofErr w:type="spellStart"/>
            <w:r w:rsidRPr="00C32223">
              <w:rPr>
                <w:b/>
                <w:sz w:val="18"/>
                <w:szCs w:val="18"/>
              </w:rPr>
              <w:t>зазначенням</w:t>
            </w:r>
            <w:proofErr w:type="spellEnd"/>
            <w:r w:rsidRPr="00C32223">
              <w:rPr>
                <w:b/>
                <w:sz w:val="18"/>
                <w:szCs w:val="18"/>
              </w:rPr>
              <w:t xml:space="preserve"> </w:t>
            </w:r>
            <w:proofErr w:type="spellStart"/>
            <w:r w:rsidRPr="00C32223">
              <w:rPr>
                <w:b/>
                <w:sz w:val="18"/>
                <w:szCs w:val="18"/>
              </w:rPr>
              <w:t>вказаної</w:t>
            </w:r>
            <w:proofErr w:type="spellEnd"/>
            <w:r w:rsidRPr="00C32223">
              <w:rPr>
                <w:b/>
                <w:sz w:val="18"/>
                <w:szCs w:val="18"/>
              </w:rPr>
              <w:t xml:space="preserve"> </w:t>
            </w:r>
            <w:proofErr w:type="spellStart"/>
            <w:r w:rsidRPr="00C32223">
              <w:rPr>
                <w:b/>
                <w:sz w:val="18"/>
                <w:szCs w:val="18"/>
              </w:rPr>
              <w:t>інформації</w:t>
            </w:r>
            <w:proofErr w:type="spellEnd"/>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127F" w14:textId="51A82AC6" w:rsidR="00276A99" w:rsidRPr="00C32223" w:rsidRDefault="00276A99" w:rsidP="00276A99">
            <w:pPr>
              <w:tabs>
                <w:tab w:val="left" w:pos="175"/>
              </w:tabs>
              <w:jc w:val="center"/>
              <w:rPr>
                <w:b/>
                <w:sz w:val="18"/>
                <w:szCs w:val="18"/>
                <w:highlight w:val="yellow"/>
                <w:lang w:val="uk-UA"/>
              </w:rPr>
            </w:pPr>
            <w:proofErr w:type="spellStart"/>
            <w:r w:rsidRPr="00C32223">
              <w:rPr>
                <w:b/>
                <w:sz w:val="18"/>
                <w:szCs w:val="18"/>
              </w:rPr>
              <w:t>Учасником</w:t>
            </w:r>
            <w:proofErr w:type="spellEnd"/>
            <w:r w:rsidRPr="00C32223">
              <w:rPr>
                <w:b/>
                <w:sz w:val="18"/>
                <w:szCs w:val="18"/>
              </w:rPr>
              <w:t xml:space="preserve"> </w:t>
            </w:r>
            <w:r w:rsidRPr="00C32223">
              <w:rPr>
                <w:b/>
                <w:sz w:val="18"/>
                <w:szCs w:val="18"/>
                <w:lang w:val="uk-UA"/>
              </w:rPr>
              <w:t xml:space="preserve"> не </w:t>
            </w:r>
            <w:proofErr w:type="spellStart"/>
            <w:r w:rsidRPr="00C32223">
              <w:rPr>
                <w:b/>
                <w:sz w:val="18"/>
                <w:szCs w:val="18"/>
              </w:rPr>
              <w:t>надано</w:t>
            </w:r>
            <w:proofErr w:type="spellEnd"/>
            <w:r w:rsidRPr="00C32223">
              <w:rPr>
                <w:b/>
                <w:sz w:val="18"/>
                <w:szCs w:val="18"/>
              </w:rPr>
              <w:t xml:space="preserve"> </w:t>
            </w:r>
            <w:proofErr w:type="spellStart"/>
            <w:r w:rsidRPr="00C32223">
              <w:rPr>
                <w:b/>
                <w:sz w:val="18"/>
                <w:szCs w:val="18"/>
              </w:rPr>
              <w:t>довідку</w:t>
            </w:r>
            <w:proofErr w:type="spellEnd"/>
            <w:r w:rsidRPr="00C32223">
              <w:rPr>
                <w:b/>
                <w:sz w:val="18"/>
                <w:szCs w:val="18"/>
              </w:rPr>
              <w:t xml:space="preserve"> / лист в </w:t>
            </w:r>
            <w:proofErr w:type="spellStart"/>
            <w:r w:rsidRPr="00C32223">
              <w:rPr>
                <w:b/>
                <w:sz w:val="18"/>
                <w:szCs w:val="18"/>
              </w:rPr>
              <w:t>довільній</w:t>
            </w:r>
            <w:proofErr w:type="spellEnd"/>
            <w:r w:rsidRPr="00C32223">
              <w:rPr>
                <w:b/>
                <w:sz w:val="18"/>
                <w:szCs w:val="18"/>
              </w:rPr>
              <w:t xml:space="preserve"> </w:t>
            </w:r>
            <w:proofErr w:type="spellStart"/>
            <w:r w:rsidRPr="00C32223">
              <w:rPr>
                <w:b/>
                <w:sz w:val="18"/>
                <w:szCs w:val="18"/>
              </w:rPr>
              <w:t>формі</w:t>
            </w:r>
            <w:proofErr w:type="spellEnd"/>
            <w:r w:rsidRPr="00C32223">
              <w:rPr>
                <w:b/>
                <w:sz w:val="18"/>
                <w:szCs w:val="18"/>
              </w:rPr>
              <w:t xml:space="preserve"> </w:t>
            </w:r>
            <w:proofErr w:type="spellStart"/>
            <w:r w:rsidRPr="00C32223">
              <w:rPr>
                <w:b/>
                <w:sz w:val="18"/>
                <w:szCs w:val="18"/>
              </w:rPr>
              <w:t>або</w:t>
            </w:r>
            <w:proofErr w:type="spellEnd"/>
            <w:r w:rsidRPr="00C32223">
              <w:rPr>
                <w:b/>
                <w:sz w:val="18"/>
                <w:szCs w:val="18"/>
              </w:rPr>
              <w:t xml:space="preserve"> </w:t>
            </w:r>
            <w:proofErr w:type="spellStart"/>
            <w:r w:rsidRPr="00C32223">
              <w:rPr>
                <w:b/>
                <w:sz w:val="18"/>
                <w:szCs w:val="18"/>
              </w:rPr>
              <w:t>надано</w:t>
            </w:r>
            <w:proofErr w:type="spellEnd"/>
            <w:r w:rsidRPr="00C32223">
              <w:rPr>
                <w:b/>
                <w:sz w:val="18"/>
                <w:szCs w:val="18"/>
              </w:rPr>
              <w:t xml:space="preserve"> лист без </w:t>
            </w:r>
            <w:proofErr w:type="spellStart"/>
            <w:r w:rsidRPr="00C32223">
              <w:rPr>
                <w:b/>
                <w:sz w:val="18"/>
                <w:szCs w:val="18"/>
              </w:rPr>
              <w:t>зазначення</w:t>
            </w:r>
            <w:proofErr w:type="spellEnd"/>
            <w:r w:rsidRPr="00C32223">
              <w:rPr>
                <w:b/>
                <w:sz w:val="18"/>
                <w:szCs w:val="18"/>
              </w:rPr>
              <w:t xml:space="preserve"> </w:t>
            </w:r>
            <w:proofErr w:type="spellStart"/>
            <w:r w:rsidRPr="00C32223">
              <w:rPr>
                <w:b/>
                <w:sz w:val="18"/>
                <w:szCs w:val="18"/>
              </w:rPr>
              <w:t>вказаної</w:t>
            </w:r>
            <w:proofErr w:type="spellEnd"/>
            <w:r w:rsidRPr="00C32223">
              <w:rPr>
                <w:b/>
                <w:sz w:val="18"/>
                <w:szCs w:val="18"/>
              </w:rPr>
              <w:t xml:space="preserve"> </w:t>
            </w:r>
            <w:proofErr w:type="spellStart"/>
            <w:r w:rsidRPr="00C32223">
              <w:rPr>
                <w:b/>
                <w:sz w:val="18"/>
                <w:szCs w:val="18"/>
              </w:rPr>
              <w:t>інформації</w:t>
            </w:r>
            <w:proofErr w:type="spellEnd"/>
          </w:p>
        </w:tc>
      </w:tr>
      <w:tr w:rsidR="00C32223" w:rsidRPr="00C32223" w14:paraId="43BF87DD" w14:textId="77777777" w:rsidTr="00864074">
        <w:tblPrEx>
          <w:shd w:val="clear" w:color="auto" w:fill="FFFFFF" w:themeFill="background1"/>
        </w:tblPrEx>
        <w:trPr>
          <w:trHeight w:val="976"/>
        </w:trPr>
        <w:tc>
          <w:tcPr>
            <w:tcW w:w="569" w:type="dxa"/>
            <w:tcBorders>
              <w:top w:val="single" w:sz="4" w:space="0" w:color="auto"/>
              <w:left w:val="single" w:sz="4" w:space="0" w:color="auto"/>
              <w:right w:val="single" w:sz="4" w:space="0" w:color="auto"/>
            </w:tcBorders>
            <w:shd w:val="clear" w:color="auto" w:fill="FFFFFF" w:themeFill="background1"/>
            <w:vAlign w:val="center"/>
          </w:tcPr>
          <w:p w14:paraId="336C6C7A" w14:textId="71B53EA1" w:rsidR="00276A99" w:rsidRPr="00C32223" w:rsidRDefault="00276A99" w:rsidP="00276A99">
            <w:pPr>
              <w:ind w:firstLine="23"/>
              <w:jc w:val="both"/>
              <w:rPr>
                <w:sz w:val="20"/>
                <w:szCs w:val="20"/>
              </w:rPr>
            </w:pPr>
            <w:r w:rsidRPr="00C32223">
              <w:rPr>
                <w:sz w:val="20"/>
                <w:szCs w:val="20"/>
                <w:lang w:val="uk-UA"/>
              </w:rPr>
              <w:t>2.2.</w:t>
            </w:r>
          </w:p>
        </w:tc>
        <w:tc>
          <w:tcPr>
            <w:tcW w:w="4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A4EA6" w14:textId="5C0E1631" w:rsidR="00276A99" w:rsidRPr="00C32223" w:rsidRDefault="00276A99" w:rsidP="00276A99">
            <w:pPr>
              <w:spacing w:line="260" w:lineRule="exact"/>
              <w:jc w:val="both"/>
              <w:rPr>
                <w:sz w:val="20"/>
                <w:szCs w:val="20"/>
              </w:rPr>
            </w:pPr>
            <w:proofErr w:type="spellStart"/>
            <w:r w:rsidRPr="00C32223">
              <w:rPr>
                <w:sz w:val="20"/>
                <w:szCs w:val="20"/>
              </w:rPr>
              <w:t>Перебування</w:t>
            </w:r>
            <w:proofErr w:type="spellEnd"/>
            <w:r w:rsidRPr="00C32223">
              <w:rPr>
                <w:sz w:val="20"/>
                <w:szCs w:val="20"/>
              </w:rPr>
              <w:t xml:space="preserve"> </w:t>
            </w:r>
            <w:proofErr w:type="spellStart"/>
            <w:r w:rsidRPr="00C32223">
              <w:rPr>
                <w:sz w:val="20"/>
                <w:szCs w:val="20"/>
              </w:rPr>
              <w:t>учасника</w:t>
            </w:r>
            <w:proofErr w:type="spellEnd"/>
            <w:r w:rsidRPr="00C32223">
              <w:rPr>
                <w:sz w:val="20"/>
                <w:szCs w:val="20"/>
              </w:rPr>
              <w:t xml:space="preserve"> </w:t>
            </w:r>
            <w:proofErr w:type="spellStart"/>
            <w:r w:rsidRPr="00C32223">
              <w:rPr>
                <w:sz w:val="20"/>
                <w:szCs w:val="20"/>
              </w:rPr>
              <w:t>під</w:t>
            </w:r>
            <w:proofErr w:type="spellEnd"/>
            <w:r w:rsidRPr="00C32223">
              <w:rPr>
                <w:sz w:val="20"/>
                <w:szCs w:val="20"/>
              </w:rPr>
              <w:t xml:space="preserve"> </w:t>
            </w:r>
            <w:proofErr w:type="spellStart"/>
            <w:r w:rsidRPr="00C32223">
              <w:rPr>
                <w:sz w:val="20"/>
                <w:szCs w:val="20"/>
              </w:rPr>
              <w:t>дією</w:t>
            </w:r>
            <w:proofErr w:type="spellEnd"/>
            <w:r w:rsidRPr="00C32223">
              <w:rPr>
                <w:sz w:val="20"/>
                <w:szCs w:val="20"/>
              </w:rPr>
              <w:t xml:space="preserve"> </w:t>
            </w:r>
            <w:proofErr w:type="spellStart"/>
            <w:r w:rsidRPr="00C32223">
              <w:rPr>
                <w:sz w:val="20"/>
                <w:szCs w:val="20"/>
              </w:rPr>
              <w:t>санкцій</w:t>
            </w:r>
            <w:proofErr w:type="spellEnd"/>
          </w:p>
        </w:tc>
        <w:tc>
          <w:tcPr>
            <w:tcW w:w="7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81757" w14:textId="750D661F" w:rsidR="00276A99" w:rsidRPr="00C32223" w:rsidRDefault="003A2661" w:rsidP="00276A99">
            <w:pPr>
              <w:spacing w:line="260" w:lineRule="exact"/>
              <w:jc w:val="both"/>
              <w:rPr>
                <w:sz w:val="20"/>
                <w:szCs w:val="20"/>
              </w:rPr>
            </w:pPr>
            <w:r w:rsidRPr="00C32223">
              <w:rPr>
                <w:sz w:val="20"/>
                <w:szCs w:val="20"/>
                <w:lang w:val="uk-UA"/>
              </w:rPr>
              <w:t>2.</w:t>
            </w:r>
            <w:r w:rsidR="00276A99" w:rsidRPr="00C32223">
              <w:rPr>
                <w:sz w:val="20"/>
                <w:szCs w:val="20"/>
                <w:lang w:val="uk-UA"/>
              </w:rPr>
              <w:t>2.1. Довідка / лист в довільній формі за підписом керівника про незастосування до учасника відповідних санкцій, введених в дію згідно із Законом України “Про санкції”.</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420B2" w14:textId="0341D18F" w:rsidR="00276A99" w:rsidRPr="00C32223" w:rsidRDefault="00276A99" w:rsidP="00276A99">
            <w:pPr>
              <w:tabs>
                <w:tab w:val="left" w:pos="175"/>
              </w:tabs>
              <w:jc w:val="center"/>
              <w:rPr>
                <w:b/>
                <w:sz w:val="18"/>
                <w:szCs w:val="18"/>
              </w:rPr>
            </w:pPr>
            <w:proofErr w:type="spellStart"/>
            <w:r w:rsidRPr="00C32223">
              <w:rPr>
                <w:b/>
                <w:sz w:val="18"/>
                <w:szCs w:val="18"/>
              </w:rPr>
              <w:t>Учасником</w:t>
            </w:r>
            <w:proofErr w:type="spellEnd"/>
            <w:r w:rsidRPr="00C32223">
              <w:rPr>
                <w:b/>
                <w:sz w:val="18"/>
                <w:szCs w:val="18"/>
              </w:rPr>
              <w:t xml:space="preserve"> </w:t>
            </w:r>
            <w:proofErr w:type="spellStart"/>
            <w:r w:rsidRPr="00C32223">
              <w:rPr>
                <w:b/>
                <w:sz w:val="18"/>
                <w:szCs w:val="18"/>
              </w:rPr>
              <w:t>надано</w:t>
            </w:r>
            <w:proofErr w:type="spellEnd"/>
            <w:r w:rsidRPr="00C32223">
              <w:rPr>
                <w:b/>
                <w:sz w:val="18"/>
                <w:szCs w:val="18"/>
              </w:rPr>
              <w:t xml:space="preserve"> </w:t>
            </w:r>
            <w:proofErr w:type="spellStart"/>
            <w:r w:rsidRPr="00C32223">
              <w:rPr>
                <w:b/>
                <w:sz w:val="18"/>
                <w:szCs w:val="18"/>
              </w:rPr>
              <w:t>довідку</w:t>
            </w:r>
            <w:proofErr w:type="spellEnd"/>
            <w:r w:rsidRPr="00C32223">
              <w:rPr>
                <w:b/>
                <w:sz w:val="18"/>
                <w:szCs w:val="18"/>
              </w:rPr>
              <w:t xml:space="preserve"> / лист в </w:t>
            </w:r>
            <w:proofErr w:type="spellStart"/>
            <w:r w:rsidRPr="00C32223">
              <w:rPr>
                <w:b/>
                <w:sz w:val="18"/>
                <w:szCs w:val="18"/>
              </w:rPr>
              <w:t>довільній</w:t>
            </w:r>
            <w:proofErr w:type="spellEnd"/>
            <w:r w:rsidRPr="00C32223">
              <w:rPr>
                <w:b/>
                <w:sz w:val="18"/>
                <w:szCs w:val="18"/>
              </w:rPr>
              <w:t xml:space="preserve"> </w:t>
            </w:r>
            <w:proofErr w:type="spellStart"/>
            <w:r w:rsidRPr="00C32223">
              <w:rPr>
                <w:b/>
                <w:sz w:val="18"/>
                <w:szCs w:val="18"/>
              </w:rPr>
              <w:t>формі</w:t>
            </w:r>
            <w:proofErr w:type="spellEnd"/>
            <w:r w:rsidRPr="00C32223">
              <w:rPr>
                <w:b/>
                <w:sz w:val="18"/>
                <w:szCs w:val="18"/>
              </w:rPr>
              <w:t xml:space="preserve"> про </w:t>
            </w:r>
            <w:proofErr w:type="spellStart"/>
            <w:r w:rsidRPr="00C32223">
              <w:rPr>
                <w:b/>
                <w:sz w:val="18"/>
                <w:szCs w:val="18"/>
              </w:rPr>
              <w:t>незастосування</w:t>
            </w:r>
            <w:proofErr w:type="spellEnd"/>
            <w:r w:rsidRPr="00C32223">
              <w:rPr>
                <w:b/>
                <w:sz w:val="18"/>
                <w:szCs w:val="18"/>
              </w:rPr>
              <w:t xml:space="preserve"> до </w:t>
            </w:r>
            <w:proofErr w:type="spellStart"/>
            <w:r w:rsidRPr="00C32223">
              <w:rPr>
                <w:b/>
                <w:sz w:val="18"/>
                <w:szCs w:val="18"/>
              </w:rPr>
              <w:t>нього</w:t>
            </w:r>
            <w:proofErr w:type="spellEnd"/>
            <w:r w:rsidRPr="00C32223">
              <w:rPr>
                <w:b/>
                <w:sz w:val="18"/>
                <w:szCs w:val="18"/>
              </w:rPr>
              <w:t xml:space="preserve"> </w:t>
            </w:r>
            <w:proofErr w:type="spellStart"/>
            <w:r w:rsidRPr="00C32223">
              <w:rPr>
                <w:b/>
                <w:sz w:val="18"/>
                <w:szCs w:val="18"/>
              </w:rPr>
              <w:t>відповідних</w:t>
            </w:r>
            <w:proofErr w:type="spellEnd"/>
            <w:r w:rsidRPr="00C32223">
              <w:rPr>
                <w:b/>
                <w:sz w:val="18"/>
                <w:szCs w:val="18"/>
              </w:rPr>
              <w:t xml:space="preserve"> </w:t>
            </w:r>
            <w:proofErr w:type="spellStart"/>
            <w:r w:rsidRPr="00C32223">
              <w:rPr>
                <w:b/>
                <w:sz w:val="18"/>
                <w:szCs w:val="18"/>
              </w:rPr>
              <w:t>санкцій</w:t>
            </w:r>
            <w:proofErr w:type="spellEnd"/>
            <w:r w:rsidRPr="00C32223">
              <w:rPr>
                <w:b/>
                <w:sz w:val="18"/>
                <w:szCs w:val="18"/>
              </w:rPr>
              <w:t xml:space="preserve">, </w:t>
            </w:r>
            <w:proofErr w:type="spellStart"/>
            <w:r w:rsidRPr="00C32223">
              <w:rPr>
                <w:b/>
                <w:sz w:val="18"/>
                <w:szCs w:val="18"/>
              </w:rPr>
              <w:t>введених</w:t>
            </w:r>
            <w:proofErr w:type="spellEnd"/>
            <w:r w:rsidRPr="00C32223">
              <w:rPr>
                <w:b/>
                <w:sz w:val="18"/>
                <w:szCs w:val="18"/>
              </w:rPr>
              <w:t xml:space="preserve"> в </w:t>
            </w:r>
            <w:proofErr w:type="spellStart"/>
            <w:r w:rsidRPr="00C32223">
              <w:rPr>
                <w:b/>
                <w:sz w:val="18"/>
                <w:szCs w:val="18"/>
              </w:rPr>
              <w:t>дію</w:t>
            </w:r>
            <w:proofErr w:type="spellEnd"/>
            <w:r w:rsidRPr="00C32223">
              <w:rPr>
                <w:b/>
                <w:sz w:val="18"/>
                <w:szCs w:val="18"/>
              </w:rPr>
              <w:t xml:space="preserve"> </w:t>
            </w:r>
            <w:proofErr w:type="spellStart"/>
            <w:r w:rsidRPr="00C32223">
              <w:rPr>
                <w:b/>
                <w:sz w:val="18"/>
                <w:szCs w:val="18"/>
              </w:rPr>
              <w:t>згідно</w:t>
            </w:r>
            <w:proofErr w:type="spellEnd"/>
            <w:r w:rsidRPr="00C32223">
              <w:rPr>
                <w:b/>
                <w:sz w:val="18"/>
                <w:szCs w:val="18"/>
              </w:rPr>
              <w:t xml:space="preserve"> з Законом </w:t>
            </w:r>
            <w:proofErr w:type="spellStart"/>
            <w:r w:rsidRPr="00C32223">
              <w:rPr>
                <w:b/>
                <w:sz w:val="18"/>
                <w:szCs w:val="18"/>
              </w:rPr>
              <w:t>України</w:t>
            </w:r>
            <w:proofErr w:type="spellEnd"/>
            <w:r w:rsidRPr="00C32223">
              <w:rPr>
                <w:b/>
                <w:sz w:val="18"/>
                <w:szCs w:val="18"/>
              </w:rPr>
              <w:t xml:space="preserve"> “Про </w:t>
            </w:r>
            <w:proofErr w:type="spellStart"/>
            <w:r w:rsidRPr="00C32223">
              <w:rPr>
                <w:b/>
                <w:sz w:val="18"/>
                <w:szCs w:val="18"/>
              </w:rPr>
              <w:t>санкції</w:t>
            </w:r>
            <w:proofErr w:type="spellEnd"/>
            <w:r w:rsidRPr="00C32223">
              <w:rPr>
                <w:b/>
                <w:sz w:val="18"/>
                <w:szCs w:val="18"/>
              </w:rPr>
              <w:t>”</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7406E" w14:textId="717AA469" w:rsidR="00276A99" w:rsidRPr="00C32223" w:rsidRDefault="00276A99" w:rsidP="00276A99">
            <w:pPr>
              <w:tabs>
                <w:tab w:val="left" w:pos="175"/>
              </w:tabs>
              <w:jc w:val="center"/>
              <w:rPr>
                <w:b/>
                <w:sz w:val="18"/>
                <w:szCs w:val="18"/>
              </w:rPr>
            </w:pPr>
            <w:proofErr w:type="spellStart"/>
            <w:r w:rsidRPr="00C32223">
              <w:rPr>
                <w:b/>
                <w:sz w:val="18"/>
                <w:szCs w:val="18"/>
              </w:rPr>
              <w:t>Учасником</w:t>
            </w:r>
            <w:proofErr w:type="spellEnd"/>
            <w:r w:rsidRPr="00C32223">
              <w:rPr>
                <w:b/>
                <w:sz w:val="18"/>
                <w:szCs w:val="18"/>
              </w:rPr>
              <w:t xml:space="preserve"> </w:t>
            </w:r>
            <w:r w:rsidRPr="00C32223">
              <w:rPr>
                <w:b/>
                <w:sz w:val="18"/>
                <w:szCs w:val="18"/>
                <w:lang w:val="uk-UA"/>
              </w:rPr>
              <w:t xml:space="preserve"> не </w:t>
            </w:r>
            <w:proofErr w:type="spellStart"/>
            <w:r w:rsidRPr="00C32223">
              <w:rPr>
                <w:b/>
                <w:sz w:val="18"/>
                <w:szCs w:val="18"/>
              </w:rPr>
              <w:t>надано</w:t>
            </w:r>
            <w:proofErr w:type="spellEnd"/>
            <w:r w:rsidRPr="00C32223">
              <w:rPr>
                <w:b/>
                <w:sz w:val="18"/>
                <w:szCs w:val="18"/>
              </w:rPr>
              <w:t xml:space="preserve"> </w:t>
            </w:r>
            <w:proofErr w:type="spellStart"/>
            <w:r w:rsidRPr="00C32223">
              <w:rPr>
                <w:b/>
                <w:sz w:val="18"/>
                <w:szCs w:val="18"/>
              </w:rPr>
              <w:t>довідку</w:t>
            </w:r>
            <w:proofErr w:type="spellEnd"/>
            <w:r w:rsidRPr="00C32223">
              <w:rPr>
                <w:b/>
                <w:sz w:val="18"/>
                <w:szCs w:val="18"/>
              </w:rPr>
              <w:t xml:space="preserve"> / лист в </w:t>
            </w:r>
            <w:proofErr w:type="spellStart"/>
            <w:r w:rsidRPr="00C32223">
              <w:rPr>
                <w:b/>
                <w:sz w:val="18"/>
                <w:szCs w:val="18"/>
              </w:rPr>
              <w:t>довільній</w:t>
            </w:r>
            <w:proofErr w:type="spellEnd"/>
            <w:r w:rsidRPr="00C32223">
              <w:rPr>
                <w:b/>
                <w:sz w:val="18"/>
                <w:szCs w:val="18"/>
              </w:rPr>
              <w:t xml:space="preserve"> </w:t>
            </w:r>
            <w:proofErr w:type="spellStart"/>
            <w:r w:rsidRPr="00C32223">
              <w:rPr>
                <w:b/>
                <w:sz w:val="18"/>
                <w:szCs w:val="18"/>
              </w:rPr>
              <w:t>формі</w:t>
            </w:r>
            <w:proofErr w:type="spellEnd"/>
            <w:r w:rsidRPr="00C32223">
              <w:rPr>
                <w:b/>
                <w:sz w:val="18"/>
                <w:szCs w:val="18"/>
              </w:rPr>
              <w:t xml:space="preserve"> про </w:t>
            </w:r>
            <w:proofErr w:type="spellStart"/>
            <w:r w:rsidRPr="00C32223">
              <w:rPr>
                <w:b/>
                <w:sz w:val="18"/>
                <w:szCs w:val="18"/>
              </w:rPr>
              <w:t>незастосування</w:t>
            </w:r>
            <w:proofErr w:type="spellEnd"/>
            <w:r w:rsidRPr="00C32223">
              <w:rPr>
                <w:b/>
                <w:sz w:val="18"/>
                <w:szCs w:val="18"/>
              </w:rPr>
              <w:t xml:space="preserve"> до </w:t>
            </w:r>
            <w:proofErr w:type="spellStart"/>
            <w:r w:rsidRPr="00C32223">
              <w:rPr>
                <w:b/>
                <w:sz w:val="18"/>
                <w:szCs w:val="18"/>
              </w:rPr>
              <w:t>нього</w:t>
            </w:r>
            <w:proofErr w:type="spellEnd"/>
            <w:r w:rsidRPr="00C32223">
              <w:rPr>
                <w:b/>
                <w:sz w:val="18"/>
                <w:szCs w:val="18"/>
              </w:rPr>
              <w:t xml:space="preserve"> </w:t>
            </w:r>
            <w:proofErr w:type="spellStart"/>
            <w:r w:rsidRPr="00C32223">
              <w:rPr>
                <w:b/>
                <w:sz w:val="18"/>
                <w:szCs w:val="18"/>
              </w:rPr>
              <w:t>відповідних</w:t>
            </w:r>
            <w:proofErr w:type="spellEnd"/>
            <w:r w:rsidRPr="00C32223">
              <w:rPr>
                <w:b/>
                <w:sz w:val="18"/>
                <w:szCs w:val="18"/>
              </w:rPr>
              <w:t xml:space="preserve"> </w:t>
            </w:r>
            <w:proofErr w:type="spellStart"/>
            <w:r w:rsidRPr="00C32223">
              <w:rPr>
                <w:b/>
                <w:sz w:val="18"/>
                <w:szCs w:val="18"/>
              </w:rPr>
              <w:t>санкцій</w:t>
            </w:r>
            <w:proofErr w:type="spellEnd"/>
            <w:r w:rsidRPr="00C32223">
              <w:rPr>
                <w:b/>
                <w:sz w:val="18"/>
                <w:szCs w:val="18"/>
              </w:rPr>
              <w:t xml:space="preserve">, </w:t>
            </w:r>
            <w:proofErr w:type="spellStart"/>
            <w:r w:rsidRPr="00C32223">
              <w:rPr>
                <w:b/>
                <w:sz w:val="18"/>
                <w:szCs w:val="18"/>
              </w:rPr>
              <w:t>введених</w:t>
            </w:r>
            <w:proofErr w:type="spellEnd"/>
            <w:r w:rsidRPr="00C32223">
              <w:rPr>
                <w:b/>
                <w:sz w:val="18"/>
                <w:szCs w:val="18"/>
              </w:rPr>
              <w:t xml:space="preserve"> </w:t>
            </w:r>
            <w:r w:rsidR="003A2661" w:rsidRPr="00C32223">
              <w:rPr>
                <w:b/>
                <w:sz w:val="18"/>
                <w:szCs w:val="18"/>
              </w:rPr>
              <w:t xml:space="preserve">в </w:t>
            </w:r>
            <w:proofErr w:type="spellStart"/>
            <w:r w:rsidR="003A2661" w:rsidRPr="00C32223">
              <w:rPr>
                <w:b/>
                <w:sz w:val="18"/>
                <w:szCs w:val="18"/>
              </w:rPr>
              <w:t>дію</w:t>
            </w:r>
            <w:proofErr w:type="spellEnd"/>
            <w:r w:rsidR="003A2661" w:rsidRPr="00C32223">
              <w:rPr>
                <w:b/>
                <w:sz w:val="18"/>
                <w:szCs w:val="18"/>
              </w:rPr>
              <w:t xml:space="preserve"> </w:t>
            </w:r>
            <w:proofErr w:type="spellStart"/>
            <w:r w:rsidR="003A2661" w:rsidRPr="00C32223">
              <w:rPr>
                <w:b/>
                <w:sz w:val="18"/>
                <w:szCs w:val="18"/>
              </w:rPr>
              <w:t>згідно</w:t>
            </w:r>
            <w:proofErr w:type="spellEnd"/>
            <w:r w:rsidR="003A2661" w:rsidRPr="00C32223">
              <w:rPr>
                <w:b/>
                <w:sz w:val="18"/>
                <w:szCs w:val="18"/>
              </w:rPr>
              <w:t xml:space="preserve"> з Законом </w:t>
            </w:r>
            <w:proofErr w:type="spellStart"/>
            <w:r w:rsidR="003A2661" w:rsidRPr="00C32223">
              <w:rPr>
                <w:b/>
                <w:sz w:val="18"/>
                <w:szCs w:val="18"/>
              </w:rPr>
              <w:t>України</w:t>
            </w:r>
            <w:proofErr w:type="spellEnd"/>
            <w:r w:rsidR="003A2661" w:rsidRPr="00C32223">
              <w:rPr>
                <w:b/>
                <w:sz w:val="18"/>
                <w:szCs w:val="18"/>
              </w:rPr>
              <w:t xml:space="preserve"> “Про </w:t>
            </w:r>
            <w:proofErr w:type="spellStart"/>
            <w:r w:rsidR="003A2661" w:rsidRPr="00C32223">
              <w:rPr>
                <w:b/>
                <w:sz w:val="18"/>
                <w:szCs w:val="18"/>
              </w:rPr>
              <w:t>санкції</w:t>
            </w:r>
            <w:proofErr w:type="spellEnd"/>
            <w:r w:rsidR="003A2661" w:rsidRPr="00C32223">
              <w:rPr>
                <w:b/>
                <w:sz w:val="18"/>
                <w:szCs w:val="18"/>
              </w:rPr>
              <w:t>”</w:t>
            </w:r>
          </w:p>
        </w:tc>
      </w:tr>
    </w:tbl>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7654"/>
        <w:gridCol w:w="1701"/>
        <w:gridCol w:w="1560"/>
      </w:tblGrid>
      <w:tr w:rsidR="00C32223" w:rsidRPr="00C32223" w14:paraId="53E1400B" w14:textId="77777777" w:rsidTr="00295515">
        <w:trPr>
          <w:trHeight w:val="409"/>
        </w:trPr>
        <w:tc>
          <w:tcPr>
            <w:tcW w:w="15735" w:type="dxa"/>
            <w:gridSpan w:val="5"/>
            <w:shd w:val="clear" w:color="auto" w:fill="auto"/>
            <w:vAlign w:val="center"/>
          </w:tcPr>
          <w:p w14:paraId="14CE92C5" w14:textId="77777777" w:rsidR="00295515" w:rsidRPr="00C32223" w:rsidRDefault="00295515" w:rsidP="00295515">
            <w:pPr>
              <w:jc w:val="center"/>
              <w:rPr>
                <w:b/>
                <w:sz w:val="20"/>
                <w:szCs w:val="20"/>
                <w:highlight w:val="yellow"/>
              </w:rPr>
            </w:pPr>
            <w:r w:rsidRPr="00C32223">
              <w:rPr>
                <w:b/>
              </w:rPr>
              <w:t>Критерії для оцінки фінансово-економічного стану</w:t>
            </w:r>
          </w:p>
        </w:tc>
      </w:tr>
      <w:tr w:rsidR="00C32223" w:rsidRPr="00C32223" w14:paraId="140D7E1E" w14:textId="77777777" w:rsidTr="007471ED">
        <w:trPr>
          <w:trHeight w:val="839"/>
        </w:trPr>
        <w:tc>
          <w:tcPr>
            <w:tcW w:w="567" w:type="dxa"/>
          </w:tcPr>
          <w:p w14:paraId="0362D3D8" w14:textId="77777777" w:rsidR="005710A1" w:rsidRPr="00C32223" w:rsidRDefault="005710A1" w:rsidP="005710A1">
            <w:pPr>
              <w:ind w:left="23"/>
              <w:jc w:val="both"/>
              <w:rPr>
                <w:sz w:val="20"/>
                <w:szCs w:val="20"/>
                <w:highlight w:val="yellow"/>
              </w:rPr>
            </w:pPr>
            <w:r w:rsidRPr="00C32223">
              <w:rPr>
                <w:sz w:val="20"/>
                <w:szCs w:val="20"/>
              </w:rPr>
              <w:t>3.1.</w:t>
            </w:r>
          </w:p>
        </w:tc>
        <w:tc>
          <w:tcPr>
            <w:tcW w:w="4253" w:type="dxa"/>
          </w:tcPr>
          <w:p w14:paraId="0165C3E3" w14:textId="77777777" w:rsidR="005710A1" w:rsidRPr="00C32223" w:rsidRDefault="005710A1" w:rsidP="005710A1">
            <w:pPr>
              <w:spacing w:line="260" w:lineRule="exact"/>
              <w:jc w:val="both"/>
              <w:rPr>
                <w:sz w:val="20"/>
                <w:szCs w:val="20"/>
              </w:rPr>
            </w:pPr>
            <w:r w:rsidRPr="00C32223">
              <w:rPr>
                <w:sz w:val="20"/>
                <w:szCs w:val="20"/>
              </w:rPr>
              <w:t xml:space="preserve">    Відповідність Учасника критеріям які пред’являються до показників фінансової звітності, зокрема показників ліквідності та платоспроможності. Коефіцієнт загальної (поточної ліквідності) – </w:t>
            </w:r>
            <w:proofErr w:type="spellStart"/>
            <w:r w:rsidRPr="00C32223">
              <w:rPr>
                <w:sz w:val="20"/>
                <w:szCs w:val="20"/>
              </w:rPr>
              <w:t>Кпл</w:t>
            </w:r>
            <w:proofErr w:type="spellEnd"/>
            <w:r w:rsidRPr="00C32223">
              <w:rPr>
                <w:sz w:val="20"/>
                <w:szCs w:val="20"/>
              </w:rPr>
              <w:t>.</w:t>
            </w:r>
          </w:p>
          <w:p w14:paraId="38189AB5" w14:textId="77777777" w:rsidR="005710A1" w:rsidRPr="00C32223" w:rsidRDefault="005710A1" w:rsidP="005710A1">
            <w:pPr>
              <w:spacing w:line="260" w:lineRule="exact"/>
              <w:jc w:val="both"/>
              <w:rPr>
                <w:sz w:val="20"/>
                <w:szCs w:val="20"/>
              </w:rPr>
            </w:pPr>
            <w:proofErr w:type="spellStart"/>
            <w:r w:rsidRPr="00C32223">
              <w:rPr>
                <w:sz w:val="20"/>
                <w:szCs w:val="20"/>
              </w:rPr>
              <w:t>Кпл</w:t>
            </w:r>
            <w:proofErr w:type="spellEnd"/>
            <w:r w:rsidRPr="00C32223">
              <w:rPr>
                <w:sz w:val="20"/>
                <w:szCs w:val="20"/>
              </w:rPr>
              <w:t>=</w:t>
            </w:r>
            <w:proofErr w:type="spellStart"/>
            <w:r w:rsidRPr="00C32223">
              <w:rPr>
                <w:sz w:val="20"/>
                <w:szCs w:val="20"/>
              </w:rPr>
              <w:t>ОбА</w:t>
            </w:r>
            <w:proofErr w:type="spellEnd"/>
            <w:r w:rsidRPr="00C32223">
              <w:rPr>
                <w:sz w:val="20"/>
                <w:szCs w:val="20"/>
              </w:rPr>
              <w:t xml:space="preserve">/КБЗ, де: </w:t>
            </w:r>
            <w:proofErr w:type="spellStart"/>
            <w:r w:rsidRPr="00C32223">
              <w:rPr>
                <w:sz w:val="20"/>
                <w:szCs w:val="20"/>
              </w:rPr>
              <w:t>ОбА</w:t>
            </w:r>
            <w:proofErr w:type="spellEnd"/>
            <w:r w:rsidRPr="00C32223">
              <w:rPr>
                <w:sz w:val="20"/>
                <w:szCs w:val="20"/>
              </w:rPr>
              <w:t xml:space="preserve"> – оборотні активи, рядок 1195 балансу; КБЗ – короткострокові боргові зобов’язання, рядок 1695 балансу.</w:t>
            </w:r>
          </w:p>
          <w:p w14:paraId="22F3D0EC" w14:textId="77777777" w:rsidR="005710A1" w:rsidRPr="00C32223" w:rsidRDefault="005710A1" w:rsidP="005710A1">
            <w:pPr>
              <w:spacing w:line="260" w:lineRule="exact"/>
              <w:jc w:val="both"/>
              <w:rPr>
                <w:sz w:val="20"/>
                <w:szCs w:val="20"/>
              </w:rPr>
            </w:pPr>
            <w:r w:rsidRPr="00C32223">
              <w:rPr>
                <w:sz w:val="20"/>
                <w:szCs w:val="20"/>
              </w:rPr>
              <w:lastRenderedPageBreak/>
              <w:t xml:space="preserve">    Значення даного коефіцієнта на останню звітну дату повинно бути не менше 0,1 при умовах оплати по факту поставки та не менше 1,0 при умовах передплати, в тому числі часткової.</w:t>
            </w:r>
          </w:p>
          <w:p w14:paraId="7EA2B164" w14:textId="77777777" w:rsidR="005710A1" w:rsidRPr="00C32223" w:rsidRDefault="005710A1" w:rsidP="005710A1">
            <w:pPr>
              <w:spacing w:line="260" w:lineRule="exact"/>
              <w:jc w:val="both"/>
              <w:rPr>
                <w:sz w:val="20"/>
                <w:szCs w:val="20"/>
              </w:rPr>
            </w:pPr>
            <w:r w:rsidRPr="00C32223">
              <w:rPr>
                <w:sz w:val="20"/>
                <w:szCs w:val="20"/>
              </w:rPr>
              <w:t xml:space="preserve">    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w:t>
            </w:r>
          </w:p>
          <w:p w14:paraId="427C4A5B" w14:textId="77777777" w:rsidR="005710A1" w:rsidRPr="00C32223" w:rsidRDefault="005710A1" w:rsidP="005710A1">
            <w:pPr>
              <w:ind w:firstLine="143"/>
              <w:jc w:val="both"/>
              <w:rPr>
                <w:b/>
                <w:sz w:val="20"/>
                <w:szCs w:val="20"/>
                <w:highlight w:val="yellow"/>
              </w:rPr>
            </w:pPr>
            <w:r w:rsidRPr="00C32223">
              <w:rPr>
                <w:sz w:val="20"/>
                <w:szCs w:val="20"/>
              </w:rPr>
              <w:t>У випадку, якщо Учасник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7654" w:type="dxa"/>
          </w:tcPr>
          <w:p w14:paraId="353D56CE" w14:textId="3D455F9D" w:rsidR="005710A1" w:rsidRPr="00C32223" w:rsidRDefault="005710A1" w:rsidP="005710A1">
            <w:pPr>
              <w:spacing w:before="100" w:beforeAutospacing="1" w:after="100" w:afterAutospacing="1" w:line="220" w:lineRule="exact"/>
              <w:jc w:val="both"/>
              <w:rPr>
                <w:rFonts w:eastAsia="Calibri"/>
                <w:sz w:val="20"/>
                <w:szCs w:val="20"/>
              </w:rPr>
            </w:pPr>
            <w:r w:rsidRPr="00C32223">
              <w:rPr>
                <w:rFonts w:eastAsia="Calibri"/>
                <w:sz w:val="20"/>
                <w:szCs w:val="20"/>
              </w:rPr>
              <w:lastRenderedPageBreak/>
              <w:t xml:space="preserve">3.1.1. Завірені належним чином копії річної фінансової звітності Учасника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0D37FD32" w14:textId="77777777" w:rsidR="005710A1" w:rsidRPr="00C32223" w:rsidRDefault="005710A1" w:rsidP="005710A1">
            <w:pPr>
              <w:spacing w:before="100" w:beforeAutospacing="1" w:after="100" w:afterAutospacing="1" w:line="220" w:lineRule="exact"/>
              <w:jc w:val="both"/>
              <w:rPr>
                <w:rFonts w:eastAsia="Calibri"/>
                <w:sz w:val="20"/>
                <w:szCs w:val="20"/>
              </w:rPr>
            </w:pPr>
            <w:r w:rsidRPr="00C32223">
              <w:rPr>
                <w:rFonts w:eastAsia="Calibri"/>
                <w:sz w:val="20"/>
                <w:szCs w:val="20"/>
              </w:rPr>
              <w:t xml:space="preserve">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  </w:t>
            </w:r>
            <w:r w:rsidRPr="00C32223">
              <w:rPr>
                <w:rFonts w:eastAsia="Calibri"/>
                <w:sz w:val="20"/>
                <w:szCs w:val="20"/>
              </w:rPr>
              <w:lastRenderedPageBreak/>
              <w:t>Лист гарантія щодо фінансової підтримки Учасника за підписом уповноваженої особи на бланку материнської компанії.</w:t>
            </w:r>
          </w:p>
          <w:p w14:paraId="37F93145" w14:textId="77777777" w:rsidR="005710A1" w:rsidRPr="00C32223" w:rsidRDefault="005710A1" w:rsidP="005710A1">
            <w:pPr>
              <w:widowControl w:val="0"/>
              <w:autoSpaceDE w:val="0"/>
              <w:autoSpaceDN w:val="0"/>
              <w:adjustRightInd w:val="0"/>
              <w:spacing w:before="100" w:beforeAutospacing="1" w:line="25" w:lineRule="atLeast"/>
              <w:contextualSpacing/>
              <w:rPr>
                <w:b/>
                <w:sz w:val="28"/>
                <w:szCs w:val="28"/>
                <w:highlight w:val="yellow"/>
                <w:lang w:val="ru-RU"/>
              </w:rPr>
            </w:pPr>
            <w:proofErr w:type="spellStart"/>
            <w:r w:rsidRPr="00C32223">
              <w:rPr>
                <w:rFonts w:eastAsia="Calibri"/>
                <w:sz w:val="20"/>
                <w:szCs w:val="20"/>
              </w:rPr>
              <w:t>Розшифровки</w:t>
            </w:r>
            <w:proofErr w:type="spellEnd"/>
            <w:r w:rsidRPr="00C32223">
              <w:rPr>
                <w:rFonts w:eastAsia="Calibri"/>
                <w:sz w:val="20"/>
                <w:szCs w:val="20"/>
              </w:rPr>
              <w:t xml:space="preserve"> показників звітності за запитом.</w:t>
            </w:r>
          </w:p>
        </w:tc>
        <w:tc>
          <w:tcPr>
            <w:tcW w:w="1701" w:type="dxa"/>
            <w:shd w:val="clear" w:color="auto" w:fill="auto"/>
            <w:vAlign w:val="center"/>
          </w:tcPr>
          <w:p w14:paraId="01A9A8BF" w14:textId="77777777" w:rsidR="005710A1" w:rsidRPr="00C32223" w:rsidRDefault="005710A1" w:rsidP="005710A1">
            <w:pPr>
              <w:spacing w:before="100" w:beforeAutospacing="1" w:after="100" w:afterAutospacing="1" w:line="25" w:lineRule="atLeast"/>
              <w:jc w:val="center"/>
              <w:rPr>
                <w:b/>
                <w:sz w:val="18"/>
                <w:szCs w:val="18"/>
              </w:rPr>
            </w:pPr>
          </w:p>
          <w:p w14:paraId="64BB5E62" w14:textId="77777777" w:rsidR="005710A1" w:rsidRPr="00C32223" w:rsidRDefault="005710A1" w:rsidP="005710A1">
            <w:pPr>
              <w:spacing w:before="100" w:beforeAutospacing="1" w:after="100" w:afterAutospacing="1" w:line="25" w:lineRule="atLeast"/>
              <w:jc w:val="center"/>
              <w:rPr>
                <w:b/>
                <w:sz w:val="18"/>
                <w:szCs w:val="18"/>
              </w:rPr>
            </w:pPr>
            <w:r w:rsidRPr="00C32223">
              <w:rPr>
                <w:b/>
                <w:sz w:val="18"/>
                <w:szCs w:val="18"/>
              </w:rPr>
              <w:t>Відповідає/</w:t>
            </w:r>
          </w:p>
          <w:p w14:paraId="0320BBE2" w14:textId="77777777" w:rsidR="005710A1" w:rsidRPr="00C32223" w:rsidRDefault="005710A1" w:rsidP="005710A1">
            <w:pPr>
              <w:spacing w:before="100" w:beforeAutospacing="1" w:after="100" w:afterAutospacing="1" w:line="25" w:lineRule="atLeast"/>
              <w:jc w:val="center"/>
              <w:rPr>
                <w:b/>
                <w:sz w:val="18"/>
                <w:szCs w:val="18"/>
              </w:rPr>
            </w:pPr>
            <w:r w:rsidRPr="00C32223">
              <w:rPr>
                <w:b/>
                <w:sz w:val="18"/>
                <w:szCs w:val="18"/>
              </w:rPr>
              <w:t>Допускається до участі</w:t>
            </w:r>
          </w:p>
          <w:p w14:paraId="6DE3F031" w14:textId="3E453FB4" w:rsidR="005710A1" w:rsidRPr="00C32223" w:rsidRDefault="005710A1" w:rsidP="005710A1">
            <w:pPr>
              <w:spacing w:before="100" w:beforeAutospacing="1" w:after="100" w:afterAutospacing="1" w:line="25" w:lineRule="atLeast"/>
              <w:jc w:val="center"/>
              <w:rPr>
                <w:b/>
                <w:sz w:val="18"/>
                <w:szCs w:val="18"/>
                <w:highlight w:val="yellow"/>
              </w:rPr>
            </w:pPr>
          </w:p>
        </w:tc>
        <w:tc>
          <w:tcPr>
            <w:tcW w:w="1560" w:type="dxa"/>
            <w:shd w:val="clear" w:color="auto" w:fill="auto"/>
            <w:vAlign w:val="center"/>
          </w:tcPr>
          <w:p w14:paraId="09B42FAA" w14:textId="77777777" w:rsidR="005710A1" w:rsidRPr="00C32223" w:rsidRDefault="005710A1" w:rsidP="005710A1">
            <w:pPr>
              <w:spacing w:before="100" w:beforeAutospacing="1" w:after="100" w:afterAutospacing="1" w:line="25" w:lineRule="atLeast"/>
              <w:jc w:val="center"/>
              <w:rPr>
                <w:b/>
                <w:sz w:val="18"/>
                <w:szCs w:val="18"/>
              </w:rPr>
            </w:pPr>
          </w:p>
          <w:p w14:paraId="609552BD" w14:textId="77777777" w:rsidR="005710A1" w:rsidRPr="00C32223" w:rsidRDefault="005710A1" w:rsidP="005710A1">
            <w:pPr>
              <w:spacing w:before="100" w:beforeAutospacing="1" w:after="100" w:afterAutospacing="1" w:line="25" w:lineRule="atLeast"/>
              <w:jc w:val="center"/>
              <w:rPr>
                <w:b/>
                <w:sz w:val="18"/>
                <w:szCs w:val="18"/>
              </w:rPr>
            </w:pPr>
            <w:r w:rsidRPr="00C32223">
              <w:rPr>
                <w:b/>
                <w:sz w:val="18"/>
                <w:szCs w:val="18"/>
              </w:rPr>
              <w:t>Не відповідає/</w:t>
            </w:r>
          </w:p>
          <w:p w14:paraId="5B940F86" w14:textId="77777777" w:rsidR="005710A1" w:rsidRPr="00C32223" w:rsidRDefault="005710A1" w:rsidP="005710A1">
            <w:pPr>
              <w:spacing w:before="100" w:beforeAutospacing="1" w:after="100" w:afterAutospacing="1" w:line="25" w:lineRule="atLeast"/>
              <w:jc w:val="center"/>
              <w:rPr>
                <w:b/>
                <w:sz w:val="18"/>
                <w:szCs w:val="18"/>
              </w:rPr>
            </w:pPr>
            <w:r w:rsidRPr="00C32223">
              <w:rPr>
                <w:b/>
                <w:sz w:val="18"/>
                <w:szCs w:val="18"/>
              </w:rPr>
              <w:t>Не допускається до участі</w:t>
            </w:r>
          </w:p>
          <w:p w14:paraId="5C82769E" w14:textId="19D489B9" w:rsidR="005710A1" w:rsidRPr="00C32223" w:rsidRDefault="005710A1" w:rsidP="005710A1">
            <w:pPr>
              <w:spacing w:before="100" w:beforeAutospacing="1" w:after="100" w:afterAutospacing="1" w:line="25" w:lineRule="atLeast"/>
              <w:jc w:val="center"/>
              <w:rPr>
                <w:b/>
                <w:sz w:val="18"/>
                <w:szCs w:val="18"/>
              </w:rPr>
            </w:pPr>
          </w:p>
        </w:tc>
      </w:tr>
    </w:tbl>
    <w:p w14:paraId="64ABFBE5" w14:textId="77777777" w:rsidR="00295515" w:rsidRPr="00C32223" w:rsidRDefault="00295515" w:rsidP="00295515">
      <w:pPr>
        <w:jc w:val="center"/>
        <w:rPr>
          <w:b/>
        </w:rPr>
      </w:pPr>
    </w:p>
    <w:p w14:paraId="543424F2" w14:textId="1C101789" w:rsidR="00673F4C" w:rsidRPr="00C32223" w:rsidRDefault="00673F4C" w:rsidP="007A3473">
      <w:pPr>
        <w:ind w:left="-426"/>
        <w:jc w:val="both"/>
        <w:rPr>
          <w:i/>
          <w:sz w:val="20"/>
          <w:szCs w:val="20"/>
        </w:rPr>
      </w:pPr>
      <w:r w:rsidRPr="00C32223">
        <w:rPr>
          <w:i/>
          <w:sz w:val="20"/>
          <w:szCs w:val="20"/>
        </w:rPr>
        <w:t xml:space="preserve">Примітки: </w:t>
      </w:r>
    </w:p>
    <w:p w14:paraId="6F7A2829" w14:textId="3B181812" w:rsidR="00673F4C" w:rsidRPr="00C32223" w:rsidRDefault="00E03B2D" w:rsidP="007A3473">
      <w:pPr>
        <w:numPr>
          <w:ilvl w:val="0"/>
          <w:numId w:val="10"/>
        </w:numPr>
        <w:spacing w:after="200"/>
        <w:ind w:left="-426" w:firstLine="0"/>
        <w:contextualSpacing/>
        <w:jc w:val="both"/>
        <w:rPr>
          <w:rFonts w:eastAsia="Calibri"/>
          <w:i/>
          <w:sz w:val="20"/>
          <w:szCs w:val="20"/>
          <w:lang w:eastAsia="en-US"/>
        </w:rPr>
      </w:pPr>
      <w:r w:rsidRPr="00C32223">
        <w:rPr>
          <w:rFonts w:eastAsia="Calibri"/>
          <w:i/>
          <w:iCs/>
          <w:sz w:val="20"/>
          <w:szCs w:val="20"/>
          <w:lang w:val="ru-RU" w:eastAsia="en-US"/>
        </w:rPr>
        <w:t xml:space="preserve">У </w:t>
      </w:r>
      <w:proofErr w:type="spellStart"/>
      <w:r w:rsidRPr="00C32223">
        <w:rPr>
          <w:rFonts w:eastAsia="Calibri"/>
          <w:i/>
          <w:iCs/>
          <w:sz w:val="20"/>
          <w:szCs w:val="20"/>
          <w:lang w:val="ru-RU" w:eastAsia="en-US"/>
        </w:rPr>
        <w:t>разі</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якщо</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цінова</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пропозиція</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Учасника</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перевищує</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більше</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ніж</w:t>
      </w:r>
      <w:proofErr w:type="spellEnd"/>
      <w:r w:rsidRPr="00C32223">
        <w:rPr>
          <w:rFonts w:eastAsia="Calibri"/>
          <w:i/>
          <w:iCs/>
          <w:sz w:val="20"/>
          <w:szCs w:val="20"/>
          <w:lang w:val="ru-RU" w:eastAsia="en-US"/>
        </w:rPr>
        <w:t xml:space="preserve"> у 3,5 </w:t>
      </w:r>
      <w:proofErr w:type="spellStart"/>
      <w:r w:rsidRPr="00C32223">
        <w:rPr>
          <w:rFonts w:eastAsia="Calibri"/>
          <w:i/>
          <w:iCs/>
          <w:sz w:val="20"/>
          <w:szCs w:val="20"/>
          <w:lang w:val="ru-RU" w:eastAsia="en-US"/>
        </w:rPr>
        <w:t>разів</w:t>
      </w:r>
      <w:proofErr w:type="spellEnd"/>
      <w:r w:rsidRPr="00C32223">
        <w:rPr>
          <w:rFonts w:eastAsia="Calibri"/>
          <w:i/>
          <w:iCs/>
          <w:sz w:val="20"/>
          <w:szCs w:val="20"/>
          <w:lang w:val="ru-RU" w:eastAsia="en-US"/>
        </w:rPr>
        <w:t xml:space="preserve"> суму </w:t>
      </w:r>
      <w:proofErr w:type="spellStart"/>
      <w:r w:rsidRPr="00C32223">
        <w:rPr>
          <w:rFonts w:eastAsia="Calibri"/>
          <w:i/>
          <w:iCs/>
          <w:sz w:val="20"/>
          <w:szCs w:val="20"/>
          <w:lang w:val="ru-RU" w:eastAsia="en-US"/>
        </w:rPr>
        <w:t>його</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власного</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капіталу</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Учасник</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надає</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інформацію</w:t>
      </w:r>
      <w:proofErr w:type="spellEnd"/>
      <w:r w:rsidRPr="00C32223">
        <w:rPr>
          <w:rFonts w:eastAsia="Calibri"/>
          <w:i/>
          <w:iCs/>
          <w:sz w:val="20"/>
          <w:szCs w:val="20"/>
          <w:lang w:val="ru-RU" w:eastAsia="en-US"/>
        </w:rPr>
        <w:t xml:space="preserve"> про </w:t>
      </w:r>
      <w:proofErr w:type="spellStart"/>
      <w:r w:rsidRPr="00C32223">
        <w:rPr>
          <w:rFonts w:eastAsia="Calibri"/>
          <w:i/>
          <w:iCs/>
          <w:sz w:val="20"/>
          <w:szCs w:val="20"/>
          <w:lang w:val="ru-RU" w:eastAsia="en-US"/>
        </w:rPr>
        <w:t>джерело</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залучення</w:t>
      </w:r>
      <w:proofErr w:type="spellEnd"/>
      <w:r w:rsidRPr="00C32223">
        <w:rPr>
          <w:rFonts w:eastAsia="Calibri"/>
          <w:i/>
          <w:iCs/>
          <w:sz w:val="20"/>
          <w:szCs w:val="20"/>
          <w:lang w:val="ru-RU" w:eastAsia="en-US"/>
        </w:rPr>
        <w:t xml:space="preserve"> </w:t>
      </w:r>
      <w:proofErr w:type="spellStart"/>
      <w:r w:rsidRPr="00C32223">
        <w:rPr>
          <w:rFonts w:eastAsia="Calibri"/>
          <w:i/>
          <w:iCs/>
          <w:sz w:val="20"/>
          <w:szCs w:val="20"/>
          <w:lang w:val="ru-RU" w:eastAsia="en-US"/>
        </w:rPr>
        <w:t>коштів</w:t>
      </w:r>
      <w:proofErr w:type="spellEnd"/>
      <w:r w:rsidR="00673F4C" w:rsidRPr="00C32223">
        <w:rPr>
          <w:rFonts w:eastAsia="Calibri"/>
          <w:i/>
          <w:sz w:val="20"/>
          <w:szCs w:val="20"/>
          <w:lang w:eastAsia="en-US"/>
        </w:rPr>
        <w:t>.</w:t>
      </w:r>
    </w:p>
    <w:p w14:paraId="3C639B57" w14:textId="77777777" w:rsidR="00673F4C" w:rsidRPr="00C32223" w:rsidRDefault="00673F4C" w:rsidP="007A3473">
      <w:pPr>
        <w:ind w:left="-426" w:hanging="11"/>
        <w:jc w:val="both"/>
        <w:rPr>
          <w:i/>
          <w:iCs/>
          <w:sz w:val="20"/>
          <w:szCs w:val="20"/>
        </w:rPr>
      </w:pPr>
      <w:r w:rsidRPr="00C32223">
        <w:rPr>
          <w:i/>
          <w:iCs/>
          <w:sz w:val="20"/>
          <w:szCs w:val="20"/>
        </w:rPr>
        <w:t xml:space="preserve">2.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44B288E" w14:textId="77777777" w:rsidR="00673F4C" w:rsidRPr="00C32223" w:rsidRDefault="00673F4C" w:rsidP="007A3473">
      <w:pPr>
        <w:ind w:left="-426" w:hanging="11"/>
        <w:jc w:val="both"/>
        <w:rPr>
          <w:i/>
          <w:iCs/>
          <w:sz w:val="20"/>
          <w:szCs w:val="20"/>
        </w:rPr>
      </w:pPr>
      <w:r w:rsidRPr="00C32223">
        <w:rPr>
          <w:i/>
          <w:iCs/>
          <w:sz w:val="20"/>
          <w:szCs w:val="20"/>
        </w:rPr>
        <w:t>3. Учасники процедури закупівлі – нерезиденти для виконання вимог щодо подання документів, передбачених додатком 1 документації допорогової закупівлі подають у складі своєї пропозиції, документи, передбачені законодавством країн, де вони зареєстровані.</w:t>
      </w:r>
      <w:r w:rsidRPr="00C32223">
        <w:rPr>
          <w:b/>
          <w:i/>
          <w:sz w:val="20"/>
          <w:szCs w:val="20"/>
        </w:rPr>
        <w:t xml:space="preserve"> </w:t>
      </w:r>
      <w:r w:rsidRPr="00C32223">
        <w:rPr>
          <w:i/>
          <w:iCs/>
          <w:sz w:val="20"/>
          <w:szCs w:val="20"/>
        </w:rPr>
        <w:t>Такі документи надаються разом із перекладом завіреним, організацією, яка здійснювала переклад.</w:t>
      </w:r>
    </w:p>
    <w:p w14:paraId="7C5ED61E" w14:textId="094C7962" w:rsidR="004F081F" w:rsidRPr="00C32223" w:rsidRDefault="00673F4C" w:rsidP="007A3473">
      <w:pPr>
        <w:ind w:left="-426" w:hanging="11"/>
        <w:jc w:val="both"/>
        <w:rPr>
          <w:b/>
          <w:szCs w:val="18"/>
        </w:rPr>
      </w:pPr>
      <w:r w:rsidRPr="00C32223">
        <w:rPr>
          <w:b/>
          <w:i/>
          <w:iCs/>
          <w:sz w:val="20"/>
          <w:szCs w:val="20"/>
        </w:rPr>
        <w:t xml:space="preserve">4. Кваліфікаційні документи Учасник завіряє підписом керівника або уповноваженою особою та бажано, але не обов’язково, печаткою підприємства. </w:t>
      </w:r>
      <w:r w:rsidRPr="00C32223">
        <w:rPr>
          <w:b/>
          <w:i/>
          <w:iCs/>
          <w:sz w:val="20"/>
          <w:szCs w:val="20"/>
          <w:highlight w:val="yellow"/>
        </w:rPr>
        <w:t>В разі не подання будь якого документу, що вимагається цією документацією, Учасник надає лист-роз'яснення щодо причин не подачі.</w:t>
      </w:r>
    </w:p>
    <w:p w14:paraId="07EF340F" w14:textId="77777777" w:rsidR="00AE6EFB" w:rsidRPr="00C32223" w:rsidRDefault="00AE6EFB" w:rsidP="00AE0511">
      <w:pPr>
        <w:ind w:firstLine="567"/>
        <w:jc w:val="right"/>
        <w:rPr>
          <w:b/>
          <w:sz w:val="22"/>
          <w:szCs w:val="22"/>
        </w:rPr>
      </w:pPr>
    </w:p>
    <w:p w14:paraId="7EACE2FC" w14:textId="77777777" w:rsidR="00C23E35" w:rsidRPr="00C32223" w:rsidRDefault="00C23E35" w:rsidP="00AE0511">
      <w:pPr>
        <w:ind w:firstLine="567"/>
        <w:jc w:val="right"/>
        <w:rPr>
          <w:b/>
          <w:sz w:val="22"/>
          <w:szCs w:val="22"/>
        </w:rPr>
        <w:sectPr w:rsidR="00C23E35" w:rsidRPr="00C32223" w:rsidSect="007A3473">
          <w:pgSz w:w="16838" w:h="11906" w:orient="landscape"/>
          <w:pgMar w:top="589"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C32223" w:rsidRDefault="00AE6EFB" w:rsidP="00D15923">
      <w:pPr>
        <w:jc w:val="right"/>
        <w:rPr>
          <w:b/>
        </w:rPr>
      </w:pPr>
      <w:r w:rsidRPr="00C32223">
        <w:rPr>
          <w:b/>
        </w:rPr>
        <w:lastRenderedPageBreak/>
        <w:t>Додаток 2</w:t>
      </w:r>
    </w:p>
    <w:p w14:paraId="3C51DE6E" w14:textId="6A7F0085" w:rsidR="00AE6EFB" w:rsidRPr="00C32223" w:rsidRDefault="00AE6EFB" w:rsidP="00D15923">
      <w:pPr>
        <w:pStyle w:val="1"/>
        <w:ind w:right="0" w:firstLine="426"/>
        <w:jc w:val="right"/>
        <w:rPr>
          <w:sz w:val="24"/>
          <w:szCs w:val="24"/>
        </w:rPr>
      </w:pPr>
      <w:r w:rsidRPr="00C32223">
        <w:rPr>
          <w:sz w:val="24"/>
          <w:szCs w:val="24"/>
        </w:rPr>
        <w:t>до документації</w:t>
      </w:r>
      <w:r w:rsidR="00B319DD" w:rsidRPr="00C32223">
        <w:rPr>
          <w:sz w:val="24"/>
          <w:szCs w:val="24"/>
        </w:rPr>
        <w:t xml:space="preserve"> процедури закупівлі</w:t>
      </w:r>
      <w:r w:rsidRPr="00C32223">
        <w:rPr>
          <w:sz w:val="24"/>
          <w:szCs w:val="24"/>
        </w:rPr>
        <w:t xml:space="preserve"> </w:t>
      </w:r>
    </w:p>
    <w:p w14:paraId="2BCEE6BF" w14:textId="77777777" w:rsidR="00AE6EFB" w:rsidRPr="00C32223" w:rsidRDefault="00AE6EFB" w:rsidP="00AE6EFB"/>
    <w:p w14:paraId="3B76FD7C" w14:textId="03170F90" w:rsidR="00AE6EFB" w:rsidRPr="00C32223" w:rsidRDefault="00AE6EFB" w:rsidP="00AE6EFB">
      <w:pPr>
        <w:shd w:val="clear" w:color="auto" w:fill="FFFFFF"/>
        <w:ind w:left="34" w:right="1"/>
        <w:jc w:val="center"/>
        <w:rPr>
          <w:b/>
          <w:sz w:val="28"/>
          <w:szCs w:val="28"/>
        </w:rPr>
      </w:pPr>
      <w:r w:rsidRPr="00C32223">
        <w:rPr>
          <w:b/>
          <w:sz w:val="28"/>
          <w:szCs w:val="28"/>
        </w:rPr>
        <w:t xml:space="preserve">ТЕХНІЧНІ ВИМОГИ І ЯКІСНІ ХАРАКТЕРИСТИКИ ТА ОСНОВНІ УМОВИ, ЯКІ БУДУТЬ ВКЛЮЧЕНІ ДО </w:t>
      </w:r>
      <w:r w:rsidR="00F52C20" w:rsidRPr="00C32223">
        <w:rPr>
          <w:b/>
          <w:sz w:val="28"/>
          <w:szCs w:val="28"/>
        </w:rPr>
        <w:t>РАМКОВОЇ УГОДИ</w:t>
      </w:r>
    </w:p>
    <w:p w14:paraId="5EE75E8E" w14:textId="77777777" w:rsidR="00AE6EFB" w:rsidRPr="00C32223" w:rsidRDefault="00AE6EFB" w:rsidP="00AE6EFB">
      <w:pPr>
        <w:shd w:val="clear" w:color="auto" w:fill="FFFFFF"/>
        <w:ind w:left="34" w:right="1"/>
        <w:jc w:val="center"/>
        <w:rPr>
          <w:b/>
          <w:sz w:val="10"/>
          <w:szCs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080"/>
        <w:gridCol w:w="992"/>
      </w:tblGrid>
      <w:tr w:rsidR="00C32223" w:rsidRPr="00C32223" w14:paraId="33D7E575" w14:textId="77777777" w:rsidTr="005710A1">
        <w:trPr>
          <w:trHeight w:val="137"/>
          <w:jc w:val="center"/>
        </w:trPr>
        <w:tc>
          <w:tcPr>
            <w:tcW w:w="562" w:type="dxa"/>
            <w:shd w:val="clear" w:color="auto" w:fill="FFFFFF"/>
            <w:vAlign w:val="center"/>
          </w:tcPr>
          <w:p w14:paraId="7D32F55F" w14:textId="77777777" w:rsidR="008261E4" w:rsidRPr="00C32223" w:rsidRDefault="008261E4" w:rsidP="000860E8">
            <w:pPr>
              <w:jc w:val="center"/>
              <w:rPr>
                <w:b/>
              </w:rPr>
            </w:pPr>
            <w:r w:rsidRPr="00C32223">
              <w:rPr>
                <w:b/>
                <w:bCs/>
              </w:rPr>
              <w:t>№ п/п</w:t>
            </w:r>
          </w:p>
        </w:tc>
        <w:tc>
          <w:tcPr>
            <w:tcW w:w="8080" w:type="dxa"/>
            <w:shd w:val="clear" w:color="auto" w:fill="FFFFFF"/>
            <w:vAlign w:val="center"/>
          </w:tcPr>
          <w:p w14:paraId="26FC2D3B" w14:textId="77777777" w:rsidR="008261E4" w:rsidRPr="00C32223" w:rsidRDefault="008261E4" w:rsidP="000860E8">
            <w:pPr>
              <w:jc w:val="center"/>
              <w:rPr>
                <w:b/>
              </w:rPr>
            </w:pPr>
            <w:r w:rsidRPr="00C32223">
              <w:rPr>
                <w:b/>
                <w:bCs/>
              </w:rPr>
              <w:t xml:space="preserve">Найменування продукції, повна її характеристика, </w:t>
            </w:r>
            <w:r w:rsidRPr="00C32223">
              <w:rPr>
                <w:b/>
              </w:rPr>
              <w:t>ДЕСТ*</w:t>
            </w:r>
          </w:p>
        </w:tc>
        <w:tc>
          <w:tcPr>
            <w:tcW w:w="992" w:type="dxa"/>
            <w:shd w:val="clear" w:color="auto" w:fill="FFFFFF"/>
            <w:vAlign w:val="center"/>
          </w:tcPr>
          <w:p w14:paraId="336003AE" w14:textId="77777777" w:rsidR="008261E4" w:rsidRPr="00C32223" w:rsidRDefault="008261E4" w:rsidP="000860E8">
            <w:pPr>
              <w:jc w:val="center"/>
              <w:rPr>
                <w:b/>
                <w:bCs/>
              </w:rPr>
            </w:pPr>
            <w:r w:rsidRPr="00C32223">
              <w:rPr>
                <w:b/>
                <w:bCs/>
              </w:rPr>
              <w:t xml:space="preserve">Од. </w:t>
            </w:r>
            <w:proofErr w:type="spellStart"/>
            <w:r w:rsidRPr="00C32223">
              <w:rPr>
                <w:b/>
                <w:bCs/>
              </w:rPr>
              <w:t>вим</w:t>
            </w:r>
            <w:proofErr w:type="spellEnd"/>
            <w:r w:rsidRPr="00C32223">
              <w:rPr>
                <w:b/>
                <w:bCs/>
              </w:rPr>
              <w:t>.</w:t>
            </w:r>
          </w:p>
        </w:tc>
      </w:tr>
      <w:tr w:rsidR="00C32223" w:rsidRPr="00C32223" w14:paraId="5EF53A99" w14:textId="77777777" w:rsidTr="007471ED">
        <w:trPr>
          <w:trHeight w:val="42"/>
          <w:jc w:val="center"/>
        </w:trPr>
        <w:tc>
          <w:tcPr>
            <w:tcW w:w="562" w:type="dxa"/>
            <w:vAlign w:val="center"/>
          </w:tcPr>
          <w:p w14:paraId="7CD9A022" w14:textId="1EF1D71F" w:rsidR="003572A5" w:rsidRPr="00C32223" w:rsidRDefault="003572A5" w:rsidP="003572A5">
            <w:pPr>
              <w:jc w:val="center"/>
            </w:pPr>
            <w:r w:rsidRPr="00C32223">
              <w:t>1</w:t>
            </w:r>
          </w:p>
        </w:tc>
        <w:tc>
          <w:tcPr>
            <w:tcW w:w="8080" w:type="dxa"/>
            <w:shd w:val="clear" w:color="auto" w:fill="auto"/>
            <w:vAlign w:val="center"/>
          </w:tcPr>
          <w:p w14:paraId="43E12260" w14:textId="19AB882F" w:rsidR="003572A5" w:rsidRPr="00C32223" w:rsidRDefault="003572A5" w:rsidP="003572A5">
            <w:pPr>
              <w:pStyle w:val="afff6"/>
              <w:rPr>
                <w:rFonts w:eastAsia="Batang"/>
              </w:rPr>
            </w:pPr>
            <w:r w:rsidRPr="00C32223">
              <w:rPr>
                <w:sz w:val="22"/>
                <w:szCs w:val="22"/>
              </w:rPr>
              <w:t xml:space="preserve"> </w:t>
            </w:r>
            <w:r w:rsidR="000C0AC9" w:rsidRPr="00C32223">
              <w:rPr>
                <w:rFonts w:eastAsia="Calibri"/>
                <w:sz w:val="22"/>
                <w:szCs w:val="22"/>
                <w:lang w:eastAsia="zh-CN"/>
              </w:rPr>
              <w:t xml:space="preserve">Частини запасні в асортименті до легкових автомобілів (ВАЗ, УАЗ, ГАЗ, </w:t>
            </w:r>
            <w:r w:rsidR="000C0AC9" w:rsidRPr="00C32223">
              <w:rPr>
                <w:rFonts w:eastAsia="Calibri"/>
                <w:sz w:val="22"/>
                <w:szCs w:val="22"/>
                <w:lang w:val="en-US" w:eastAsia="zh-CN"/>
              </w:rPr>
              <w:t>Ford</w:t>
            </w:r>
            <w:r w:rsidR="000C0AC9" w:rsidRPr="00C32223">
              <w:rPr>
                <w:rFonts w:eastAsia="Calibri"/>
                <w:sz w:val="22"/>
                <w:szCs w:val="22"/>
                <w:lang w:eastAsia="zh-CN"/>
              </w:rPr>
              <w:t xml:space="preserve">, </w:t>
            </w:r>
            <w:r w:rsidR="000C0AC9" w:rsidRPr="00C32223">
              <w:rPr>
                <w:rFonts w:eastAsia="Calibri"/>
                <w:sz w:val="22"/>
                <w:szCs w:val="22"/>
                <w:lang w:val="en-US" w:eastAsia="zh-CN"/>
              </w:rPr>
              <w:t>Mercedes</w:t>
            </w:r>
            <w:r w:rsidR="000C0AC9" w:rsidRPr="00C32223">
              <w:rPr>
                <w:rFonts w:eastAsia="Calibri"/>
                <w:sz w:val="22"/>
                <w:szCs w:val="22"/>
                <w:lang w:eastAsia="zh-CN"/>
              </w:rPr>
              <w:t xml:space="preserve">, </w:t>
            </w:r>
            <w:r w:rsidR="000C0AC9" w:rsidRPr="00C32223">
              <w:rPr>
                <w:rFonts w:eastAsia="Calibri"/>
                <w:sz w:val="22"/>
                <w:szCs w:val="22"/>
                <w:lang w:val="en-US" w:eastAsia="zh-CN"/>
              </w:rPr>
              <w:t>Toyota</w:t>
            </w:r>
            <w:r w:rsidR="000C0AC9" w:rsidRPr="00C32223">
              <w:rPr>
                <w:rFonts w:eastAsia="Calibri"/>
                <w:sz w:val="22"/>
                <w:szCs w:val="22"/>
                <w:lang w:eastAsia="zh-CN"/>
              </w:rPr>
              <w:t xml:space="preserve">, </w:t>
            </w:r>
            <w:r w:rsidR="000C0AC9" w:rsidRPr="00C32223">
              <w:rPr>
                <w:rFonts w:eastAsia="Calibri"/>
                <w:sz w:val="22"/>
                <w:szCs w:val="22"/>
                <w:lang w:val="en-US" w:eastAsia="zh-CN"/>
              </w:rPr>
              <w:t>Opel</w:t>
            </w:r>
            <w:r w:rsidR="000C0AC9" w:rsidRPr="00C32223">
              <w:rPr>
                <w:rFonts w:eastAsia="Calibri"/>
                <w:sz w:val="22"/>
                <w:szCs w:val="22"/>
                <w:lang w:eastAsia="zh-CN"/>
              </w:rPr>
              <w:t xml:space="preserve">, </w:t>
            </w:r>
            <w:r w:rsidR="000C0AC9" w:rsidRPr="00C32223">
              <w:rPr>
                <w:rFonts w:eastAsia="Calibri"/>
                <w:sz w:val="22"/>
                <w:szCs w:val="22"/>
                <w:lang w:val="en-US" w:eastAsia="zh-CN"/>
              </w:rPr>
              <w:t>Skoda</w:t>
            </w:r>
            <w:r w:rsidR="000C0AC9" w:rsidRPr="00C32223">
              <w:rPr>
                <w:rFonts w:eastAsia="Calibri"/>
                <w:sz w:val="22"/>
                <w:szCs w:val="22"/>
                <w:lang w:eastAsia="zh-CN"/>
              </w:rPr>
              <w:t xml:space="preserve">, </w:t>
            </w:r>
            <w:r w:rsidR="000C0AC9" w:rsidRPr="00C32223">
              <w:rPr>
                <w:rFonts w:eastAsia="Calibri"/>
                <w:sz w:val="22"/>
                <w:szCs w:val="22"/>
                <w:lang w:val="en-US" w:eastAsia="zh-CN"/>
              </w:rPr>
              <w:t>Renault</w:t>
            </w:r>
            <w:r w:rsidR="000C0AC9" w:rsidRPr="00C32223">
              <w:rPr>
                <w:rFonts w:eastAsia="Calibri"/>
                <w:sz w:val="22"/>
                <w:szCs w:val="22"/>
                <w:lang w:eastAsia="zh-CN"/>
              </w:rPr>
              <w:t xml:space="preserve">, </w:t>
            </w:r>
            <w:r w:rsidR="000C0AC9" w:rsidRPr="00C32223">
              <w:rPr>
                <w:rFonts w:eastAsia="Calibri"/>
                <w:sz w:val="22"/>
                <w:szCs w:val="22"/>
                <w:lang w:val="en-US" w:eastAsia="zh-CN"/>
              </w:rPr>
              <w:t>Dacia</w:t>
            </w:r>
            <w:r w:rsidR="000C0AC9" w:rsidRPr="00C32223">
              <w:rPr>
                <w:rFonts w:eastAsia="Calibri"/>
                <w:sz w:val="22"/>
                <w:szCs w:val="22"/>
                <w:lang w:eastAsia="zh-CN"/>
              </w:rPr>
              <w:t xml:space="preserve">, </w:t>
            </w:r>
            <w:r w:rsidR="000C0AC9" w:rsidRPr="00C32223">
              <w:rPr>
                <w:rFonts w:eastAsia="Calibri"/>
                <w:sz w:val="22"/>
                <w:szCs w:val="22"/>
                <w:lang w:val="en-US" w:eastAsia="zh-CN"/>
              </w:rPr>
              <w:t>Nissan</w:t>
            </w:r>
            <w:r w:rsidR="000C0AC9" w:rsidRPr="00C32223">
              <w:rPr>
                <w:rFonts w:eastAsia="Calibri"/>
                <w:sz w:val="22"/>
                <w:szCs w:val="22"/>
                <w:lang w:eastAsia="zh-CN"/>
              </w:rPr>
              <w:t xml:space="preserve">, </w:t>
            </w:r>
            <w:r w:rsidR="000C0AC9" w:rsidRPr="00C32223">
              <w:rPr>
                <w:rFonts w:eastAsia="Calibri"/>
                <w:sz w:val="22"/>
                <w:szCs w:val="22"/>
                <w:lang w:val="en-US" w:eastAsia="zh-CN"/>
              </w:rPr>
              <w:t>Volkswagen</w:t>
            </w:r>
            <w:r w:rsidR="000C0AC9" w:rsidRPr="00C32223">
              <w:rPr>
                <w:rFonts w:eastAsia="Calibri"/>
                <w:sz w:val="22"/>
                <w:szCs w:val="22"/>
                <w:lang w:eastAsia="zh-CN"/>
              </w:rPr>
              <w:t>)</w:t>
            </w:r>
            <w:r w:rsidRPr="00C32223">
              <w:rPr>
                <w:rFonts w:eastAsia="Calibri"/>
                <w:sz w:val="22"/>
                <w:szCs w:val="22"/>
                <w:lang w:eastAsia="zh-CN"/>
              </w:rPr>
              <w:t>.</w:t>
            </w:r>
          </w:p>
        </w:tc>
        <w:tc>
          <w:tcPr>
            <w:tcW w:w="992" w:type="dxa"/>
          </w:tcPr>
          <w:p w14:paraId="4C2E562E" w14:textId="77777777" w:rsidR="003572A5" w:rsidRPr="00C32223" w:rsidRDefault="003572A5" w:rsidP="003572A5">
            <w:pPr>
              <w:widowControl w:val="0"/>
              <w:autoSpaceDE w:val="0"/>
              <w:autoSpaceDN w:val="0"/>
              <w:adjustRightInd w:val="0"/>
              <w:ind w:left="-108" w:right="-108"/>
              <w:jc w:val="center"/>
              <w:rPr>
                <w:lang w:eastAsia="uk-UA"/>
              </w:rPr>
            </w:pPr>
            <w:r w:rsidRPr="00C32223">
              <w:rPr>
                <w:lang w:eastAsia="uk-UA"/>
              </w:rPr>
              <w:t>шт.</w:t>
            </w:r>
          </w:p>
          <w:p w14:paraId="2EF0979D" w14:textId="22F7D363" w:rsidR="003572A5" w:rsidRPr="00C32223" w:rsidRDefault="003572A5" w:rsidP="003572A5">
            <w:pPr>
              <w:widowControl w:val="0"/>
              <w:autoSpaceDE w:val="0"/>
              <w:autoSpaceDN w:val="0"/>
              <w:adjustRightInd w:val="0"/>
              <w:ind w:left="-108" w:right="-108"/>
              <w:jc w:val="center"/>
            </w:pPr>
            <w:r w:rsidRPr="00C32223">
              <w:rPr>
                <w:sz w:val="22"/>
                <w:szCs w:val="22"/>
              </w:rPr>
              <w:t>к</w:t>
            </w:r>
            <w:r w:rsidRPr="00C32223">
              <w:rPr>
                <w:sz w:val="22"/>
                <w:szCs w:val="22"/>
                <w:lang w:val="en-US"/>
              </w:rPr>
              <w:t>-</w:t>
            </w:r>
            <w:r w:rsidRPr="00C32223">
              <w:rPr>
                <w:sz w:val="22"/>
                <w:szCs w:val="22"/>
              </w:rPr>
              <w:t>т.</w:t>
            </w:r>
          </w:p>
        </w:tc>
      </w:tr>
      <w:tr w:rsidR="00C32223" w:rsidRPr="00C32223" w14:paraId="1D373C1D" w14:textId="77777777" w:rsidTr="007471ED">
        <w:trPr>
          <w:trHeight w:val="42"/>
          <w:jc w:val="center"/>
        </w:trPr>
        <w:tc>
          <w:tcPr>
            <w:tcW w:w="562" w:type="dxa"/>
            <w:vAlign w:val="center"/>
          </w:tcPr>
          <w:p w14:paraId="3FE7FA76" w14:textId="292F2815" w:rsidR="003572A5" w:rsidRPr="00C32223" w:rsidRDefault="003572A5" w:rsidP="003572A5">
            <w:pPr>
              <w:jc w:val="center"/>
            </w:pPr>
          </w:p>
        </w:tc>
        <w:tc>
          <w:tcPr>
            <w:tcW w:w="8080" w:type="dxa"/>
            <w:shd w:val="clear" w:color="auto" w:fill="auto"/>
            <w:vAlign w:val="center"/>
          </w:tcPr>
          <w:p w14:paraId="41805683" w14:textId="336684D8" w:rsidR="003572A5" w:rsidRPr="00C32223" w:rsidRDefault="003572A5" w:rsidP="003572A5">
            <w:pPr>
              <w:pStyle w:val="afff6"/>
              <w:rPr>
                <w:rFonts w:eastAsia="Batang"/>
              </w:rPr>
            </w:pPr>
            <w:r w:rsidRPr="00C32223">
              <w:rPr>
                <w:b/>
                <w:sz w:val="22"/>
                <w:szCs w:val="22"/>
              </w:rPr>
              <w:t>ВСЬОГО:</w:t>
            </w:r>
          </w:p>
        </w:tc>
        <w:tc>
          <w:tcPr>
            <w:tcW w:w="992" w:type="dxa"/>
            <w:vAlign w:val="center"/>
          </w:tcPr>
          <w:p w14:paraId="7F032CC1" w14:textId="77777777" w:rsidR="003572A5" w:rsidRPr="00C32223" w:rsidRDefault="003572A5" w:rsidP="003572A5">
            <w:pPr>
              <w:spacing w:line="100" w:lineRule="atLeast"/>
              <w:jc w:val="center"/>
              <w:rPr>
                <w:b/>
                <w:sz w:val="22"/>
                <w:szCs w:val="22"/>
              </w:rPr>
            </w:pPr>
            <w:r w:rsidRPr="00C32223">
              <w:rPr>
                <w:b/>
                <w:sz w:val="22"/>
                <w:szCs w:val="22"/>
              </w:rPr>
              <w:t>шт.</w:t>
            </w:r>
          </w:p>
          <w:p w14:paraId="7383AAAA" w14:textId="37D8E399" w:rsidR="003572A5" w:rsidRPr="00C32223" w:rsidRDefault="003572A5" w:rsidP="003572A5">
            <w:pPr>
              <w:widowControl w:val="0"/>
              <w:autoSpaceDE w:val="0"/>
              <w:autoSpaceDN w:val="0"/>
              <w:adjustRightInd w:val="0"/>
              <w:ind w:left="-108" w:right="-108"/>
              <w:jc w:val="center"/>
            </w:pPr>
            <w:r w:rsidRPr="00C32223">
              <w:rPr>
                <w:b/>
                <w:sz w:val="22"/>
                <w:szCs w:val="22"/>
              </w:rPr>
              <w:t>к-т.</w:t>
            </w:r>
          </w:p>
        </w:tc>
      </w:tr>
    </w:tbl>
    <w:p w14:paraId="1B7136F7" w14:textId="15A75FBD" w:rsidR="005B3F8E" w:rsidRPr="00C32223" w:rsidRDefault="00AE6EFB" w:rsidP="00AE6EFB">
      <w:pPr>
        <w:jc w:val="both"/>
        <w:rPr>
          <w:b/>
          <w:i/>
        </w:rPr>
      </w:pPr>
      <w:r w:rsidRPr="00C32223">
        <w:rPr>
          <w:b/>
          <w:i/>
        </w:rPr>
        <w:t xml:space="preserve">* - </w:t>
      </w:r>
      <w:r w:rsidR="003A2661" w:rsidRPr="00C32223">
        <w:rPr>
          <w:b/>
          <w:i/>
        </w:rPr>
        <w:t>Учасник зазначає назву товару (продукції) ту що зазначена в сертифікаті якості або паспорті на предмет закупівлі</w:t>
      </w:r>
      <w:r w:rsidR="005B3F8E" w:rsidRPr="00C32223">
        <w:rPr>
          <w:b/>
          <w:i/>
        </w:rPr>
        <w:t>.</w:t>
      </w:r>
    </w:p>
    <w:p w14:paraId="678A18C3" w14:textId="77777777" w:rsidR="005B3F8E" w:rsidRPr="00C32223" w:rsidRDefault="005B3F8E" w:rsidP="00AE6EFB">
      <w:pPr>
        <w:jc w:val="both"/>
        <w:rPr>
          <w:b/>
          <w:i/>
        </w:rPr>
      </w:pPr>
    </w:p>
    <w:p w14:paraId="2414CD93" w14:textId="258D5C9E" w:rsidR="00AE6EFB" w:rsidRPr="00C32223" w:rsidRDefault="00AE6EFB" w:rsidP="00AE6EFB">
      <w:pPr>
        <w:spacing w:line="360" w:lineRule="auto"/>
        <w:jc w:val="both"/>
        <w:rPr>
          <w:lang w:val="ru-RU"/>
        </w:rPr>
      </w:pPr>
      <w:r w:rsidRPr="00C32223">
        <w:rPr>
          <w:b/>
        </w:rPr>
        <w:t xml:space="preserve">Рік виготовлення продукції: </w:t>
      </w:r>
      <w:r w:rsidR="003572A5" w:rsidRPr="00C32223">
        <w:t>2018 - 2019 р. (при виконанні договору рік виготовлення окремих позицій може змінюватись, якщо дана позиція знята з виробництва або з інших вагомих причин).</w:t>
      </w:r>
    </w:p>
    <w:p w14:paraId="45999C6C" w14:textId="29E62770" w:rsidR="00AE6EFB" w:rsidRPr="00C32223" w:rsidRDefault="00AE6EFB" w:rsidP="00D15923">
      <w:pPr>
        <w:spacing w:line="360" w:lineRule="auto"/>
        <w:jc w:val="both"/>
      </w:pPr>
      <w:r w:rsidRPr="00C32223">
        <w:rPr>
          <w:b/>
        </w:rPr>
        <w:t>Місце призначення:</w:t>
      </w:r>
      <w:r w:rsidRPr="00C32223">
        <w:t xml:space="preserve"> Скл</w:t>
      </w:r>
      <w:r w:rsidR="00D15923" w:rsidRPr="00C32223">
        <w:t xml:space="preserve">ад (станція) </w:t>
      </w:r>
      <w:proofErr w:type="spellStart"/>
      <w:r w:rsidR="00D15923" w:rsidRPr="00C32223">
        <w:t>вантажоотримувача</w:t>
      </w:r>
      <w:proofErr w:type="spellEnd"/>
      <w:r w:rsidR="00D15923" w:rsidRPr="00C32223">
        <w:t xml:space="preserve"> </w:t>
      </w:r>
    </w:p>
    <w:p w14:paraId="48F2E714" w14:textId="0BE475D2" w:rsidR="00CB7D29" w:rsidRPr="00C32223" w:rsidRDefault="007248AC" w:rsidP="00C74A06">
      <w:pPr>
        <w:shd w:val="clear" w:color="auto" w:fill="FFFFFF"/>
        <w:tabs>
          <w:tab w:val="left" w:pos="5700"/>
        </w:tabs>
        <w:ind w:right="1"/>
        <w:jc w:val="both"/>
        <w:rPr>
          <w:b/>
        </w:rPr>
      </w:pPr>
      <w:r w:rsidRPr="00C32223">
        <w:t>36008, м Полтава, вул. Європейська, буд. 156,</w:t>
      </w:r>
      <w:r w:rsidR="007948D8" w:rsidRPr="00C32223">
        <w:rPr>
          <w:shd w:val="clear" w:color="auto" w:fill="FFFFFF"/>
        </w:rPr>
        <w:t xml:space="preserve"> ВТТ та СТ </w:t>
      </w:r>
      <w:r w:rsidRPr="00C32223">
        <w:rPr>
          <w:shd w:val="clear" w:color="auto" w:fill="FFFFFF"/>
        </w:rPr>
        <w:t xml:space="preserve">  ГПУ “Полтавагазвидобування” </w:t>
      </w:r>
      <w:r w:rsidRPr="00C32223">
        <w:t xml:space="preserve">  (для вхідного контролю та розвантаження)</w:t>
      </w:r>
      <w:r w:rsidR="00EC58CE" w:rsidRPr="00C32223">
        <w:rPr>
          <w:i/>
        </w:rPr>
        <w:t>;</w:t>
      </w:r>
    </w:p>
    <w:p w14:paraId="7D7D1C5D" w14:textId="77777777" w:rsidR="005F16C2" w:rsidRPr="00C32223" w:rsidRDefault="005F16C2" w:rsidP="00EE0BB9">
      <w:pPr>
        <w:shd w:val="clear" w:color="auto" w:fill="FFFFFF"/>
        <w:tabs>
          <w:tab w:val="left" w:pos="5700"/>
        </w:tabs>
        <w:ind w:right="1"/>
        <w:jc w:val="both"/>
        <w:rPr>
          <w:b/>
        </w:rPr>
      </w:pPr>
    </w:p>
    <w:p w14:paraId="3499F882" w14:textId="26EA16E5" w:rsidR="00AE6EFB" w:rsidRPr="00C32223" w:rsidRDefault="00AE6EFB" w:rsidP="00EE0BB9">
      <w:pPr>
        <w:shd w:val="clear" w:color="auto" w:fill="FFFFFF"/>
        <w:tabs>
          <w:tab w:val="left" w:pos="5700"/>
        </w:tabs>
        <w:ind w:right="1"/>
        <w:jc w:val="both"/>
        <w:rPr>
          <w:b/>
        </w:rPr>
      </w:pPr>
      <w:r w:rsidRPr="00C32223">
        <w:rPr>
          <w:b/>
        </w:rPr>
        <w:t>Умови поставки :  DDP – станція (склад) призначення для резидентів</w:t>
      </w:r>
      <w:r w:rsidRPr="00C32223">
        <w:rPr>
          <w:b/>
        </w:rPr>
        <w:tab/>
      </w:r>
    </w:p>
    <w:p w14:paraId="11DF62BB" w14:textId="77777777" w:rsidR="00EE0BB9" w:rsidRPr="00C32223" w:rsidRDefault="00EE0BB9" w:rsidP="00EE0BB9">
      <w:pPr>
        <w:shd w:val="clear" w:color="auto" w:fill="FFFFFF"/>
        <w:ind w:right="1"/>
        <w:jc w:val="both"/>
        <w:rPr>
          <w:b/>
          <w:sz w:val="10"/>
          <w:szCs w:val="10"/>
        </w:rPr>
      </w:pPr>
    </w:p>
    <w:p w14:paraId="41DB48B2" w14:textId="77777777" w:rsidR="00AE6EFB" w:rsidRPr="00C32223" w:rsidRDefault="00AE6EFB" w:rsidP="00EE0BB9">
      <w:pPr>
        <w:shd w:val="clear" w:color="auto" w:fill="FFFFFF"/>
        <w:ind w:right="1"/>
        <w:jc w:val="both"/>
        <w:rPr>
          <w:b/>
          <w:bCs/>
        </w:rPr>
      </w:pPr>
      <w:r w:rsidRPr="00C32223">
        <w:rPr>
          <w:b/>
        </w:rPr>
        <w:t>Транспортні витрати по доставці товару в місце призначення (при умовах поставки, DDP)</w:t>
      </w:r>
      <w:r w:rsidRPr="00C32223">
        <w:rPr>
          <w:b/>
          <w:bCs/>
        </w:rPr>
        <w:t xml:space="preserve"> включені в ціну товару(предмету закупівлі)</w:t>
      </w:r>
    </w:p>
    <w:p w14:paraId="1480A750" w14:textId="77777777" w:rsidR="00EE0BB9" w:rsidRPr="00C32223" w:rsidRDefault="00EE0BB9" w:rsidP="00EE0BB9">
      <w:pPr>
        <w:shd w:val="clear" w:color="auto" w:fill="FFFFFF"/>
        <w:ind w:right="1"/>
        <w:jc w:val="both"/>
        <w:rPr>
          <w:b/>
        </w:rPr>
      </w:pPr>
    </w:p>
    <w:p w14:paraId="269F68F4" w14:textId="77777777" w:rsidR="00AE6EFB" w:rsidRPr="00C32223" w:rsidRDefault="00AE6EFB" w:rsidP="00EE0BB9">
      <w:pPr>
        <w:shd w:val="clear" w:color="auto" w:fill="FFFFFF"/>
        <w:ind w:right="1"/>
        <w:jc w:val="both"/>
        <w:rPr>
          <w:b/>
          <w:i/>
          <w:lang w:val="ru-RU"/>
        </w:rPr>
      </w:pPr>
      <w:r w:rsidRPr="00C32223">
        <w:rPr>
          <w:b/>
        </w:rPr>
        <w:t>DАP (для не резидентів)</w:t>
      </w:r>
      <w:r w:rsidRPr="00C32223">
        <w:rPr>
          <w:b/>
          <w:lang w:val="ru-RU"/>
        </w:rPr>
        <w:t>*</w:t>
      </w:r>
    </w:p>
    <w:p w14:paraId="4C8A17A8" w14:textId="77777777" w:rsidR="00AE6EFB" w:rsidRPr="00C32223" w:rsidRDefault="00AE6EFB" w:rsidP="00AE6EFB">
      <w:pPr>
        <w:jc w:val="both"/>
        <w:rPr>
          <w:i/>
          <w:sz w:val="22"/>
          <w:szCs w:val="22"/>
        </w:rPr>
      </w:pPr>
    </w:p>
    <w:tbl>
      <w:tblPr>
        <w:tblStyle w:val="aa"/>
        <w:tblW w:w="9918" w:type="dxa"/>
        <w:tblLook w:val="04A0" w:firstRow="1" w:lastRow="0" w:firstColumn="1" w:lastColumn="0" w:noHBand="0" w:noVBand="1"/>
      </w:tblPr>
      <w:tblGrid>
        <w:gridCol w:w="9918"/>
      </w:tblGrid>
      <w:tr w:rsidR="00BE46F0" w:rsidRPr="00C32223"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C32223" w:rsidRDefault="00AE6EFB" w:rsidP="0009354B">
            <w:pPr>
              <w:jc w:val="both"/>
            </w:pPr>
            <w:r w:rsidRPr="00C32223">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C32223">
              <w:rPr>
                <w:i/>
                <w:sz w:val="20"/>
                <w:szCs w:val="20"/>
                <w:lang w:val="uk-UA"/>
              </w:rPr>
              <w:t>иком  на письмов</w:t>
            </w:r>
            <w:r w:rsidR="0059607B" w:rsidRPr="00C32223">
              <w:rPr>
                <w:i/>
                <w:sz w:val="20"/>
                <w:szCs w:val="20"/>
                <w:lang w:val="uk-UA"/>
              </w:rPr>
              <w:t>ий вимогу Замовника в 5 (п`яти)</w:t>
            </w:r>
            <w:r w:rsidR="00732569" w:rsidRPr="00C32223">
              <w:rPr>
                <w:i/>
                <w:sz w:val="20"/>
                <w:szCs w:val="20"/>
                <w:lang w:val="uk-UA"/>
              </w:rPr>
              <w:t xml:space="preserve"> денний строк від  дня пред’явлення  вимоги Замовником.</w:t>
            </w:r>
            <w:r w:rsidR="00FA290A" w:rsidRPr="00C32223">
              <w:t xml:space="preserve"> </w:t>
            </w:r>
          </w:p>
          <w:p w14:paraId="4FE7E997" w14:textId="4884EB17" w:rsidR="00FA290A" w:rsidRPr="00C32223" w:rsidRDefault="00FA290A" w:rsidP="0009354B">
            <w:pPr>
              <w:jc w:val="both"/>
              <w:rPr>
                <w:i/>
                <w:sz w:val="20"/>
                <w:szCs w:val="20"/>
                <w:lang w:eastAsia="en-US"/>
              </w:rPr>
            </w:pPr>
            <w:r w:rsidRPr="00C32223">
              <w:rPr>
                <w:i/>
                <w:sz w:val="20"/>
                <w:szCs w:val="20"/>
              </w:rPr>
              <w:t xml:space="preserve">При </w:t>
            </w:r>
            <w:proofErr w:type="spellStart"/>
            <w:r w:rsidRPr="00C32223">
              <w:rPr>
                <w:i/>
                <w:sz w:val="20"/>
                <w:szCs w:val="20"/>
              </w:rPr>
              <w:t>збільшенні</w:t>
            </w:r>
            <w:proofErr w:type="spellEnd"/>
            <w:r w:rsidRPr="00C32223">
              <w:rPr>
                <w:i/>
                <w:sz w:val="20"/>
                <w:szCs w:val="20"/>
              </w:rPr>
              <w:t xml:space="preserve"> </w:t>
            </w:r>
            <w:proofErr w:type="spellStart"/>
            <w:r w:rsidRPr="00C32223">
              <w:rPr>
                <w:i/>
                <w:sz w:val="20"/>
                <w:szCs w:val="20"/>
              </w:rPr>
              <w:t>витрат</w:t>
            </w:r>
            <w:proofErr w:type="spellEnd"/>
            <w:r w:rsidRPr="00C32223">
              <w:rPr>
                <w:i/>
                <w:sz w:val="20"/>
                <w:szCs w:val="20"/>
              </w:rPr>
              <w:t xml:space="preserve"> </w:t>
            </w:r>
            <w:proofErr w:type="spellStart"/>
            <w:r w:rsidRPr="00C32223">
              <w:rPr>
                <w:i/>
                <w:sz w:val="20"/>
                <w:szCs w:val="20"/>
              </w:rPr>
              <w:t>Покупця</w:t>
            </w:r>
            <w:proofErr w:type="spellEnd"/>
            <w:r w:rsidRPr="00C32223">
              <w:rPr>
                <w:i/>
                <w:sz w:val="20"/>
                <w:szCs w:val="20"/>
              </w:rPr>
              <w:t xml:space="preserve"> у </w:t>
            </w:r>
            <w:proofErr w:type="spellStart"/>
            <w:r w:rsidRPr="00C32223">
              <w:rPr>
                <w:i/>
                <w:sz w:val="20"/>
                <w:szCs w:val="20"/>
              </w:rPr>
              <w:t>зв’язку</w:t>
            </w:r>
            <w:proofErr w:type="spellEnd"/>
            <w:r w:rsidRPr="00C32223">
              <w:rPr>
                <w:i/>
                <w:sz w:val="20"/>
                <w:szCs w:val="20"/>
              </w:rPr>
              <w:t xml:space="preserve"> </w:t>
            </w:r>
            <w:proofErr w:type="spellStart"/>
            <w:r w:rsidRPr="00C32223">
              <w:rPr>
                <w:i/>
                <w:sz w:val="20"/>
                <w:szCs w:val="20"/>
              </w:rPr>
              <w:t>із</w:t>
            </w:r>
            <w:proofErr w:type="spellEnd"/>
            <w:r w:rsidRPr="00C32223">
              <w:rPr>
                <w:i/>
                <w:sz w:val="20"/>
                <w:szCs w:val="20"/>
              </w:rPr>
              <w:t xml:space="preserve"> </w:t>
            </w:r>
            <w:proofErr w:type="spellStart"/>
            <w:r w:rsidRPr="00C32223">
              <w:rPr>
                <w:i/>
                <w:sz w:val="20"/>
                <w:szCs w:val="20"/>
              </w:rPr>
              <w:t>здійсненням</w:t>
            </w:r>
            <w:proofErr w:type="spellEnd"/>
            <w:r w:rsidRPr="00C32223">
              <w:rPr>
                <w:i/>
                <w:sz w:val="20"/>
                <w:szCs w:val="20"/>
              </w:rPr>
              <w:t xml:space="preserve"> </w:t>
            </w:r>
            <w:proofErr w:type="spellStart"/>
            <w:r w:rsidRPr="00C32223">
              <w:rPr>
                <w:i/>
                <w:sz w:val="20"/>
                <w:szCs w:val="20"/>
              </w:rPr>
              <w:t>більшої</w:t>
            </w:r>
            <w:proofErr w:type="spellEnd"/>
            <w:r w:rsidRPr="00C32223">
              <w:rPr>
                <w:i/>
                <w:sz w:val="20"/>
                <w:szCs w:val="20"/>
              </w:rPr>
              <w:t xml:space="preserve"> </w:t>
            </w:r>
            <w:proofErr w:type="spellStart"/>
            <w:r w:rsidRPr="00C32223">
              <w:rPr>
                <w:i/>
                <w:sz w:val="20"/>
                <w:szCs w:val="20"/>
              </w:rPr>
              <w:t>кількості</w:t>
            </w:r>
            <w:proofErr w:type="spellEnd"/>
            <w:r w:rsidRPr="00C32223">
              <w:rPr>
                <w:i/>
                <w:sz w:val="20"/>
                <w:szCs w:val="20"/>
              </w:rPr>
              <w:t xml:space="preserve"> </w:t>
            </w:r>
            <w:proofErr w:type="spellStart"/>
            <w:r w:rsidRPr="00C32223">
              <w:rPr>
                <w:i/>
                <w:sz w:val="20"/>
                <w:szCs w:val="20"/>
              </w:rPr>
              <w:t>митних</w:t>
            </w:r>
            <w:proofErr w:type="spellEnd"/>
            <w:r w:rsidRPr="00C32223">
              <w:rPr>
                <w:i/>
                <w:sz w:val="20"/>
                <w:szCs w:val="20"/>
              </w:rPr>
              <w:t xml:space="preserve"> </w:t>
            </w:r>
            <w:proofErr w:type="spellStart"/>
            <w:r w:rsidRPr="00C32223">
              <w:rPr>
                <w:i/>
                <w:sz w:val="20"/>
                <w:szCs w:val="20"/>
              </w:rPr>
              <w:t>оформлень</w:t>
            </w:r>
            <w:proofErr w:type="spellEnd"/>
            <w:r w:rsidRPr="00C32223">
              <w:rPr>
                <w:i/>
                <w:sz w:val="20"/>
                <w:szCs w:val="20"/>
              </w:rPr>
              <w:t xml:space="preserve"> та/</w:t>
            </w:r>
            <w:proofErr w:type="spellStart"/>
            <w:r w:rsidRPr="00C32223">
              <w:rPr>
                <w:i/>
                <w:sz w:val="20"/>
                <w:szCs w:val="20"/>
              </w:rPr>
              <w:t>або</w:t>
            </w:r>
            <w:proofErr w:type="spellEnd"/>
            <w:r w:rsidRPr="00C32223">
              <w:rPr>
                <w:i/>
                <w:sz w:val="20"/>
                <w:szCs w:val="20"/>
              </w:rPr>
              <w:t xml:space="preserve"> </w:t>
            </w:r>
            <w:proofErr w:type="spellStart"/>
            <w:r w:rsidRPr="00C32223">
              <w:rPr>
                <w:i/>
                <w:sz w:val="20"/>
                <w:szCs w:val="20"/>
              </w:rPr>
              <w:t>поставкою</w:t>
            </w:r>
            <w:proofErr w:type="spellEnd"/>
            <w:r w:rsidRPr="00C32223">
              <w:rPr>
                <w:i/>
                <w:sz w:val="20"/>
                <w:szCs w:val="20"/>
              </w:rPr>
              <w:t xml:space="preserve"> в </w:t>
            </w:r>
            <w:proofErr w:type="spellStart"/>
            <w:r w:rsidRPr="00C32223">
              <w:rPr>
                <w:i/>
                <w:sz w:val="20"/>
                <w:szCs w:val="20"/>
              </w:rPr>
              <w:t>більшій</w:t>
            </w:r>
            <w:proofErr w:type="spellEnd"/>
            <w:r w:rsidRPr="00C32223">
              <w:rPr>
                <w:i/>
                <w:sz w:val="20"/>
                <w:szCs w:val="20"/>
              </w:rPr>
              <w:t xml:space="preserve"> </w:t>
            </w:r>
            <w:proofErr w:type="spellStart"/>
            <w:r w:rsidRPr="00C32223">
              <w:rPr>
                <w:i/>
                <w:sz w:val="20"/>
                <w:szCs w:val="20"/>
              </w:rPr>
              <w:t>кількості</w:t>
            </w:r>
            <w:proofErr w:type="spellEnd"/>
            <w:r w:rsidRPr="00C32223">
              <w:rPr>
                <w:i/>
                <w:sz w:val="20"/>
                <w:szCs w:val="20"/>
              </w:rPr>
              <w:t xml:space="preserve"> </w:t>
            </w:r>
            <w:proofErr w:type="spellStart"/>
            <w:r w:rsidRPr="00C32223">
              <w:rPr>
                <w:i/>
                <w:sz w:val="20"/>
                <w:szCs w:val="20"/>
              </w:rPr>
              <w:t>транспортних</w:t>
            </w:r>
            <w:proofErr w:type="spellEnd"/>
            <w:r w:rsidRPr="00C32223">
              <w:rPr>
                <w:i/>
                <w:sz w:val="20"/>
                <w:szCs w:val="20"/>
              </w:rPr>
              <w:t xml:space="preserve"> </w:t>
            </w:r>
            <w:proofErr w:type="spellStart"/>
            <w:r w:rsidRPr="00C32223">
              <w:rPr>
                <w:i/>
                <w:sz w:val="20"/>
                <w:szCs w:val="20"/>
              </w:rPr>
              <w:t>засобів</w:t>
            </w:r>
            <w:proofErr w:type="spellEnd"/>
            <w:r w:rsidRPr="00C32223">
              <w:rPr>
                <w:i/>
                <w:sz w:val="20"/>
                <w:szCs w:val="20"/>
              </w:rPr>
              <w:t xml:space="preserve"> </w:t>
            </w:r>
            <w:proofErr w:type="spellStart"/>
            <w:r w:rsidRPr="00C32223">
              <w:rPr>
                <w:i/>
                <w:sz w:val="20"/>
                <w:szCs w:val="20"/>
              </w:rPr>
              <w:t>ніж</w:t>
            </w:r>
            <w:proofErr w:type="spellEnd"/>
            <w:r w:rsidRPr="00C32223">
              <w:rPr>
                <w:i/>
                <w:sz w:val="20"/>
                <w:szCs w:val="20"/>
              </w:rPr>
              <w:t xml:space="preserve"> </w:t>
            </w:r>
            <w:proofErr w:type="spellStart"/>
            <w:r w:rsidRPr="00C32223">
              <w:rPr>
                <w:i/>
                <w:sz w:val="20"/>
                <w:szCs w:val="20"/>
              </w:rPr>
              <w:t>тій</w:t>
            </w:r>
            <w:proofErr w:type="spellEnd"/>
            <w:r w:rsidRPr="00C32223">
              <w:rPr>
                <w:i/>
                <w:sz w:val="20"/>
                <w:szCs w:val="20"/>
              </w:rPr>
              <w:t xml:space="preserve">, </w:t>
            </w:r>
            <w:proofErr w:type="spellStart"/>
            <w:r w:rsidRPr="00C32223">
              <w:rPr>
                <w:i/>
                <w:sz w:val="20"/>
                <w:szCs w:val="20"/>
              </w:rPr>
              <w:t>що</w:t>
            </w:r>
            <w:proofErr w:type="spellEnd"/>
            <w:r w:rsidRPr="00C32223">
              <w:rPr>
                <w:i/>
                <w:sz w:val="20"/>
                <w:szCs w:val="20"/>
              </w:rPr>
              <w:t xml:space="preserve"> </w:t>
            </w:r>
            <w:proofErr w:type="spellStart"/>
            <w:r w:rsidRPr="00C32223">
              <w:rPr>
                <w:i/>
                <w:sz w:val="20"/>
                <w:szCs w:val="20"/>
              </w:rPr>
              <w:t>була</w:t>
            </w:r>
            <w:proofErr w:type="spellEnd"/>
            <w:r w:rsidRPr="00C32223">
              <w:rPr>
                <w:i/>
                <w:sz w:val="20"/>
                <w:szCs w:val="20"/>
              </w:rPr>
              <w:t xml:space="preserve"> </w:t>
            </w:r>
            <w:proofErr w:type="spellStart"/>
            <w:r w:rsidRPr="00C32223">
              <w:rPr>
                <w:i/>
                <w:sz w:val="20"/>
                <w:szCs w:val="20"/>
              </w:rPr>
              <w:t>вказана</w:t>
            </w:r>
            <w:proofErr w:type="spellEnd"/>
            <w:r w:rsidRPr="00C32223">
              <w:rPr>
                <w:i/>
                <w:sz w:val="20"/>
                <w:szCs w:val="20"/>
              </w:rPr>
              <w:t xml:space="preserve"> </w:t>
            </w:r>
            <w:proofErr w:type="spellStart"/>
            <w:r w:rsidRPr="00C32223">
              <w:rPr>
                <w:i/>
                <w:sz w:val="20"/>
                <w:szCs w:val="20"/>
              </w:rPr>
              <w:t>Постачальником</w:t>
            </w:r>
            <w:proofErr w:type="spellEnd"/>
            <w:r w:rsidRPr="00C32223">
              <w:rPr>
                <w:i/>
                <w:sz w:val="20"/>
                <w:szCs w:val="20"/>
              </w:rPr>
              <w:t xml:space="preserve"> в </w:t>
            </w:r>
            <w:proofErr w:type="spellStart"/>
            <w:r w:rsidRPr="00C32223">
              <w:rPr>
                <w:i/>
                <w:sz w:val="20"/>
                <w:szCs w:val="20"/>
              </w:rPr>
              <w:t>розрахунку</w:t>
            </w:r>
            <w:proofErr w:type="spellEnd"/>
            <w:r w:rsidRPr="00C32223">
              <w:rPr>
                <w:i/>
                <w:sz w:val="20"/>
                <w:szCs w:val="20"/>
              </w:rPr>
              <w:t xml:space="preserve"> </w:t>
            </w:r>
            <w:proofErr w:type="spellStart"/>
            <w:r w:rsidRPr="00C32223">
              <w:rPr>
                <w:i/>
                <w:sz w:val="20"/>
                <w:szCs w:val="20"/>
              </w:rPr>
              <w:t>приведеної</w:t>
            </w:r>
            <w:proofErr w:type="spellEnd"/>
            <w:r w:rsidRPr="00C32223">
              <w:rPr>
                <w:i/>
                <w:sz w:val="20"/>
                <w:szCs w:val="20"/>
              </w:rPr>
              <w:t xml:space="preserve"> </w:t>
            </w:r>
            <w:proofErr w:type="spellStart"/>
            <w:r w:rsidRPr="00C32223">
              <w:rPr>
                <w:i/>
                <w:sz w:val="20"/>
                <w:szCs w:val="20"/>
              </w:rPr>
              <w:t>вартості</w:t>
            </w:r>
            <w:proofErr w:type="spellEnd"/>
            <w:r w:rsidRPr="00C32223">
              <w:rPr>
                <w:i/>
                <w:sz w:val="20"/>
                <w:szCs w:val="20"/>
              </w:rPr>
              <w:t xml:space="preserve"> </w:t>
            </w:r>
            <w:proofErr w:type="spellStart"/>
            <w:r w:rsidRPr="00C32223">
              <w:rPr>
                <w:i/>
                <w:sz w:val="20"/>
                <w:szCs w:val="20"/>
              </w:rPr>
              <w:t>під</w:t>
            </w:r>
            <w:proofErr w:type="spellEnd"/>
            <w:r w:rsidRPr="00C32223">
              <w:rPr>
                <w:i/>
                <w:sz w:val="20"/>
                <w:szCs w:val="20"/>
              </w:rPr>
              <w:t xml:space="preserve"> час </w:t>
            </w:r>
            <w:proofErr w:type="spellStart"/>
            <w:r w:rsidRPr="00C32223">
              <w:rPr>
                <w:i/>
                <w:sz w:val="20"/>
                <w:szCs w:val="20"/>
              </w:rPr>
              <w:t>участі</w:t>
            </w:r>
            <w:proofErr w:type="spellEnd"/>
            <w:r w:rsidRPr="00C32223">
              <w:rPr>
                <w:i/>
                <w:sz w:val="20"/>
                <w:szCs w:val="20"/>
              </w:rPr>
              <w:t xml:space="preserve"> у </w:t>
            </w:r>
            <w:proofErr w:type="spellStart"/>
            <w:r w:rsidRPr="00C32223">
              <w:rPr>
                <w:i/>
                <w:sz w:val="20"/>
                <w:szCs w:val="20"/>
              </w:rPr>
              <w:t>процедурі</w:t>
            </w:r>
            <w:proofErr w:type="spellEnd"/>
            <w:r w:rsidRPr="00C32223">
              <w:rPr>
                <w:i/>
                <w:sz w:val="20"/>
                <w:szCs w:val="20"/>
              </w:rPr>
              <w:t xml:space="preserve"> </w:t>
            </w:r>
            <w:proofErr w:type="spellStart"/>
            <w:r w:rsidRPr="00C32223">
              <w:rPr>
                <w:i/>
                <w:sz w:val="20"/>
                <w:szCs w:val="20"/>
              </w:rPr>
              <w:t>допорогової</w:t>
            </w:r>
            <w:proofErr w:type="spellEnd"/>
            <w:r w:rsidRPr="00C32223">
              <w:rPr>
                <w:i/>
                <w:sz w:val="20"/>
                <w:szCs w:val="20"/>
              </w:rPr>
              <w:t xml:space="preserve"> </w:t>
            </w:r>
            <w:proofErr w:type="spellStart"/>
            <w:r w:rsidRPr="00C32223">
              <w:rPr>
                <w:i/>
                <w:sz w:val="20"/>
                <w:szCs w:val="20"/>
              </w:rPr>
              <w:t>закупівлі</w:t>
            </w:r>
            <w:proofErr w:type="spellEnd"/>
            <w:r w:rsidRPr="00C32223">
              <w:rPr>
                <w:i/>
                <w:sz w:val="20"/>
                <w:szCs w:val="20"/>
              </w:rPr>
              <w:t xml:space="preserve">, </w:t>
            </w:r>
            <w:proofErr w:type="spellStart"/>
            <w:r w:rsidRPr="00C32223">
              <w:rPr>
                <w:i/>
                <w:sz w:val="20"/>
                <w:szCs w:val="20"/>
              </w:rPr>
              <w:t>Постачальник</w:t>
            </w:r>
            <w:proofErr w:type="spellEnd"/>
            <w:r w:rsidRPr="00C32223">
              <w:rPr>
                <w:i/>
                <w:sz w:val="20"/>
                <w:szCs w:val="20"/>
              </w:rPr>
              <w:t xml:space="preserve"> </w:t>
            </w:r>
            <w:proofErr w:type="spellStart"/>
            <w:r w:rsidRPr="00C32223">
              <w:rPr>
                <w:i/>
                <w:sz w:val="20"/>
                <w:szCs w:val="20"/>
              </w:rPr>
              <w:t>зобов’язується</w:t>
            </w:r>
            <w:proofErr w:type="spellEnd"/>
            <w:r w:rsidRPr="00C32223">
              <w:rPr>
                <w:i/>
                <w:sz w:val="20"/>
                <w:szCs w:val="20"/>
              </w:rPr>
              <w:t xml:space="preserve"> </w:t>
            </w:r>
            <w:proofErr w:type="spellStart"/>
            <w:r w:rsidRPr="00C32223">
              <w:rPr>
                <w:i/>
                <w:sz w:val="20"/>
                <w:szCs w:val="20"/>
              </w:rPr>
              <w:t>компенсувати</w:t>
            </w:r>
            <w:proofErr w:type="spellEnd"/>
            <w:r w:rsidRPr="00C32223">
              <w:rPr>
                <w:i/>
                <w:sz w:val="20"/>
                <w:szCs w:val="20"/>
              </w:rPr>
              <w:t xml:space="preserve"> </w:t>
            </w:r>
            <w:proofErr w:type="spellStart"/>
            <w:r w:rsidRPr="00C32223">
              <w:rPr>
                <w:i/>
                <w:sz w:val="20"/>
                <w:szCs w:val="20"/>
              </w:rPr>
              <w:t>Покупцю</w:t>
            </w:r>
            <w:proofErr w:type="spellEnd"/>
            <w:r w:rsidRPr="00C32223">
              <w:rPr>
                <w:i/>
                <w:sz w:val="20"/>
                <w:szCs w:val="20"/>
              </w:rPr>
              <w:t xml:space="preserve"> </w:t>
            </w:r>
            <w:proofErr w:type="spellStart"/>
            <w:r w:rsidRPr="00C32223">
              <w:rPr>
                <w:i/>
                <w:sz w:val="20"/>
                <w:szCs w:val="20"/>
              </w:rPr>
              <w:t>різницю</w:t>
            </w:r>
            <w:proofErr w:type="spellEnd"/>
            <w:r w:rsidRPr="00C32223">
              <w:rPr>
                <w:i/>
                <w:sz w:val="20"/>
                <w:szCs w:val="20"/>
              </w:rPr>
              <w:t xml:space="preserve"> в таких </w:t>
            </w:r>
            <w:proofErr w:type="spellStart"/>
            <w:r w:rsidRPr="00C32223">
              <w:rPr>
                <w:i/>
                <w:sz w:val="20"/>
                <w:szCs w:val="20"/>
              </w:rPr>
              <w:t>витратах</w:t>
            </w:r>
            <w:proofErr w:type="spellEnd"/>
            <w:r w:rsidRPr="00C32223">
              <w:rPr>
                <w:i/>
                <w:sz w:val="20"/>
                <w:szCs w:val="20"/>
              </w:rPr>
              <w:t xml:space="preserve"> на </w:t>
            </w:r>
            <w:proofErr w:type="spellStart"/>
            <w:r w:rsidRPr="00C32223">
              <w:rPr>
                <w:i/>
                <w:sz w:val="20"/>
                <w:szCs w:val="20"/>
              </w:rPr>
              <w:t>письм</w:t>
            </w:r>
            <w:r w:rsidR="0059607B" w:rsidRPr="00C32223">
              <w:rPr>
                <w:i/>
                <w:sz w:val="20"/>
                <w:szCs w:val="20"/>
              </w:rPr>
              <w:t>овий</w:t>
            </w:r>
            <w:proofErr w:type="spellEnd"/>
            <w:r w:rsidR="0059607B" w:rsidRPr="00C32223">
              <w:rPr>
                <w:i/>
                <w:sz w:val="20"/>
                <w:szCs w:val="20"/>
              </w:rPr>
              <w:t xml:space="preserve"> </w:t>
            </w:r>
            <w:proofErr w:type="spellStart"/>
            <w:r w:rsidR="0059607B" w:rsidRPr="00C32223">
              <w:rPr>
                <w:i/>
                <w:sz w:val="20"/>
                <w:szCs w:val="20"/>
              </w:rPr>
              <w:t>вимогу</w:t>
            </w:r>
            <w:proofErr w:type="spellEnd"/>
            <w:r w:rsidR="0059607B" w:rsidRPr="00C32223">
              <w:rPr>
                <w:i/>
                <w:sz w:val="20"/>
                <w:szCs w:val="20"/>
              </w:rPr>
              <w:t xml:space="preserve"> </w:t>
            </w:r>
            <w:proofErr w:type="spellStart"/>
            <w:r w:rsidR="0059607B" w:rsidRPr="00C32223">
              <w:rPr>
                <w:i/>
                <w:sz w:val="20"/>
                <w:szCs w:val="20"/>
              </w:rPr>
              <w:t>Покупця</w:t>
            </w:r>
            <w:proofErr w:type="spellEnd"/>
            <w:r w:rsidR="0059607B" w:rsidRPr="00C32223">
              <w:rPr>
                <w:i/>
                <w:sz w:val="20"/>
                <w:szCs w:val="20"/>
              </w:rPr>
              <w:t xml:space="preserve"> в 5 (</w:t>
            </w:r>
            <w:proofErr w:type="spellStart"/>
            <w:r w:rsidR="0059607B" w:rsidRPr="00C32223">
              <w:rPr>
                <w:i/>
                <w:sz w:val="20"/>
                <w:szCs w:val="20"/>
              </w:rPr>
              <w:t>п`яти</w:t>
            </w:r>
            <w:proofErr w:type="spellEnd"/>
            <w:r w:rsidR="0059607B" w:rsidRPr="00C32223">
              <w:rPr>
                <w:i/>
                <w:sz w:val="20"/>
                <w:szCs w:val="20"/>
              </w:rPr>
              <w:t xml:space="preserve"> </w:t>
            </w:r>
            <w:proofErr w:type="spellStart"/>
            <w:r w:rsidR="0059607B" w:rsidRPr="00C32223">
              <w:rPr>
                <w:i/>
                <w:sz w:val="20"/>
                <w:szCs w:val="20"/>
              </w:rPr>
              <w:t>денний</w:t>
            </w:r>
            <w:proofErr w:type="spellEnd"/>
            <w:r w:rsidR="0059607B" w:rsidRPr="00C32223">
              <w:rPr>
                <w:i/>
                <w:sz w:val="20"/>
                <w:szCs w:val="20"/>
              </w:rPr>
              <w:t xml:space="preserve"> строк </w:t>
            </w:r>
            <w:proofErr w:type="spellStart"/>
            <w:r w:rsidR="0059607B" w:rsidRPr="00C32223">
              <w:rPr>
                <w:i/>
                <w:sz w:val="20"/>
                <w:szCs w:val="20"/>
              </w:rPr>
              <w:t>від</w:t>
            </w:r>
            <w:proofErr w:type="spellEnd"/>
            <w:r w:rsidR="0059607B" w:rsidRPr="00C32223">
              <w:rPr>
                <w:i/>
                <w:sz w:val="20"/>
                <w:szCs w:val="20"/>
              </w:rPr>
              <w:t xml:space="preserve"> дня </w:t>
            </w:r>
            <w:proofErr w:type="spellStart"/>
            <w:r w:rsidR="0059607B" w:rsidRPr="00C32223">
              <w:rPr>
                <w:i/>
                <w:sz w:val="20"/>
                <w:szCs w:val="20"/>
              </w:rPr>
              <w:t>пред’явлення</w:t>
            </w:r>
            <w:proofErr w:type="spellEnd"/>
            <w:r w:rsidR="0059607B" w:rsidRPr="00C32223">
              <w:rPr>
                <w:i/>
                <w:sz w:val="20"/>
                <w:szCs w:val="20"/>
              </w:rPr>
              <w:t xml:space="preserve"> </w:t>
            </w:r>
            <w:proofErr w:type="spellStart"/>
            <w:r w:rsidRPr="00C32223">
              <w:rPr>
                <w:i/>
                <w:sz w:val="20"/>
                <w:szCs w:val="20"/>
              </w:rPr>
              <w:t>вимоги</w:t>
            </w:r>
            <w:proofErr w:type="spellEnd"/>
            <w:r w:rsidRPr="00C32223">
              <w:rPr>
                <w:i/>
                <w:sz w:val="20"/>
                <w:szCs w:val="20"/>
              </w:rPr>
              <w:t xml:space="preserve"> </w:t>
            </w:r>
            <w:proofErr w:type="spellStart"/>
            <w:r w:rsidRPr="00C32223">
              <w:rPr>
                <w:i/>
                <w:sz w:val="20"/>
                <w:szCs w:val="20"/>
              </w:rPr>
              <w:t>Покупцем</w:t>
            </w:r>
            <w:proofErr w:type="spellEnd"/>
            <w:r w:rsidRPr="00C32223">
              <w:rPr>
                <w:i/>
                <w:sz w:val="20"/>
                <w:szCs w:val="20"/>
              </w:rPr>
              <w:t>. (</w:t>
            </w:r>
            <w:proofErr w:type="spellStart"/>
            <w:r w:rsidRPr="00C32223">
              <w:rPr>
                <w:i/>
                <w:sz w:val="20"/>
                <w:szCs w:val="20"/>
              </w:rPr>
              <w:t>застосовується</w:t>
            </w:r>
            <w:proofErr w:type="spellEnd"/>
            <w:r w:rsidRPr="00C32223">
              <w:rPr>
                <w:i/>
                <w:sz w:val="20"/>
                <w:szCs w:val="20"/>
              </w:rPr>
              <w:t xml:space="preserve">, </w:t>
            </w:r>
            <w:proofErr w:type="spellStart"/>
            <w:r w:rsidRPr="00C32223">
              <w:rPr>
                <w:i/>
                <w:sz w:val="20"/>
                <w:szCs w:val="20"/>
              </w:rPr>
              <w:t>якщо</w:t>
            </w:r>
            <w:proofErr w:type="spellEnd"/>
            <w:r w:rsidRPr="00C32223">
              <w:rPr>
                <w:i/>
                <w:sz w:val="20"/>
                <w:szCs w:val="20"/>
              </w:rPr>
              <w:t xml:space="preserve"> </w:t>
            </w:r>
            <w:proofErr w:type="spellStart"/>
            <w:r w:rsidRPr="00C32223">
              <w:rPr>
                <w:i/>
                <w:sz w:val="20"/>
                <w:szCs w:val="20"/>
              </w:rPr>
              <w:t>Постачальник</w:t>
            </w:r>
            <w:proofErr w:type="spellEnd"/>
            <w:r w:rsidRPr="00C32223">
              <w:rPr>
                <w:i/>
                <w:sz w:val="20"/>
                <w:szCs w:val="20"/>
              </w:rPr>
              <w:t xml:space="preserve"> є нерезидентом).</w:t>
            </w:r>
          </w:p>
          <w:p w14:paraId="0769D405" w14:textId="74BAF93D" w:rsidR="00AE6EFB" w:rsidRPr="00C32223" w:rsidRDefault="00FA290A" w:rsidP="00407CC2">
            <w:pPr>
              <w:jc w:val="both"/>
              <w:rPr>
                <w:i/>
                <w:sz w:val="20"/>
                <w:szCs w:val="20"/>
                <w:lang w:val="uk-UA"/>
              </w:rPr>
            </w:pPr>
            <w:r w:rsidRPr="00C32223">
              <w:rPr>
                <w:i/>
                <w:sz w:val="20"/>
                <w:szCs w:val="20"/>
              </w:rPr>
              <w:t xml:space="preserve">У </w:t>
            </w:r>
            <w:proofErr w:type="spellStart"/>
            <w:r w:rsidRPr="00C32223">
              <w:rPr>
                <w:i/>
                <w:sz w:val="20"/>
                <w:szCs w:val="20"/>
              </w:rPr>
              <w:t>випадку</w:t>
            </w:r>
            <w:proofErr w:type="spellEnd"/>
            <w:r w:rsidRPr="00C32223">
              <w:rPr>
                <w:i/>
                <w:sz w:val="20"/>
                <w:szCs w:val="20"/>
              </w:rPr>
              <w:t xml:space="preserve">, </w:t>
            </w:r>
            <w:proofErr w:type="spellStart"/>
            <w:r w:rsidRPr="00C32223">
              <w:rPr>
                <w:i/>
                <w:sz w:val="20"/>
                <w:szCs w:val="20"/>
              </w:rPr>
              <w:t>якщо</w:t>
            </w:r>
            <w:proofErr w:type="spellEnd"/>
            <w:r w:rsidRPr="00C32223">
              <w:rPr>
                <w:i/>
                <w:sz w:val="20"/>
                <w:szCs w:val="20"/>
              </w:rPr>
              <w:t xml:space="preserve"> у </w:t>
            </w:r>
            <w:proofErr w:type="spellStart"/>
            <w:r w:rsidRPr="00C32223">
              <w:rPr>
                <w:i/>
                <w:sz w:val="20"/>
                <w:szCs w:val="20"/>
              </w:rPr>
              <w:t>відповідності</w:t>
            </w:r>
            <w:proofErr w:type="spellEnd"/>
            <w:r w:rsidRPr="00C32223">
              <w:rPr>
                <w:i/>
                <w:sz w:val="20"/>
                <w:szCs w:val="20"/>
              </w:rPr>
              <w:t xml:space="preserve"> до чинного </w:t>
            </w:r>
            <w:proofErr w:type="spellStart"/>
            <w:r w:rsidRPr="00C32223">
              <w:rPr>
                <w:i/>
                <w:sz w:val="20"/>
                <w:szCs w:val="20"/>
              </w:rPr>
              <w:t>законодавства</w:t>
            </w:r>
            <w:proofErr w:type="spellEnd"/>
            <w:r w:rsidRPr="00C32223">
              <w:rPr>
                <w:i/>
                <w:sz w:val="20"/>
                <w:szCs w:val="20"/>
              </w:rPr>
              <w:t xml:space="preserve"> </w:t>
            </w:r>
            <w:proofErr w:type="spellStart"/>
            <w:r w:rsidRPr="00C32223">
              <w:rPr>
                <w:i/>
                <w:sz w:val="20"/>
                <w:szCs w:val="20"/>
              </w:rPr>
              <w:t>України</w:t>
            </w:r>
            <w:proofErr w:type="spellEnd"/>
            <w:r w:rsidRPr="00C32223">
              <w:rPr>
                <w:i/>
                <w:sz w:val="20"/>
                <w:szCs w:val="20"/>
              </w:rPr>
              <w:t xml:space="preserve"> для </w:t>
            </w:r>
            <w:proofErr w:type="spellStart"/>
            <w:r w:rsidRPr="00C32223">
              <w:rPr>
                <w:i/>
                <w:sz w:val="20"/>
                <w:szCs w:val="20"/>
              </w:rPr>
              <w:t>проходження</w:t>
            </w:r>
            <w:proofErr w:type="spellEnd"/>
            <w:r w:rsidRPr="00C32223">
              <w:rPr>
                <w:i/>
                <w:sz w:val="20"/>
                <w:szCs w:val="20"/>
              </w:rPr>
              <w:t xml:space="preserve"> </w:t>
            </w:r>
            <w:proofErr w:type="spellStart"/>
            <w:r w:rsidRPr="00C32223">
              <w:rPr>
                <w:i/>
                <w:sz w:val="20"/>
                <w:szCs w:val="20"/>
              </w:rPr>
              <w:t>процедури</w:t>
            </w:r>
            <w:proofErr w:type="spellEnd"/>
            <w:r w:rsidRPr="00C32223">
              <w:rPr>
                <w:i/>
                <w:sz w:val="20"/>
                <w:szCs w:val="20"/>
              </w:rPr>
              <w:t xml:space="preserve"> </w:t>
            </w:r>
            <w:proofErr w:type="spellStart"/>
            <w:r w:rsidRPr="00C32223">
              <w:rPr>
                <w:i/>
                <w:sz w:val="20"/>
                <w:szCs w:val="20"/>
              </w:rPr>
              <w:t>митного</w:t>
            </w:r>
            <w:proofErr w:type="spellEnd"/>
            <w:r w:rsidRPr="00C32223">
              <w:rPr>
                <w:i/>
                <w:sz w:val="20"/>
                <w:szCs w:val="20"/>
              </w:rPr>
              <w:t xml:space="preserve"> </w:t>
            </w:r>
            <w:proofErr w:type="spellStart"/>
            <w:r w:rsidRPr="00C32223">
              <w:rPr>
                <w:i/>
                <w:sz w:val="20"/>
                <w:szCs w:val="20"/>
              </w:rPr>
              <w:t>оформлення</w:t>
            </w:r>
            <w:proofErr w:type="spellEnd"/>
            <w:r w:rsidRPr="00C32223">
              <w:rPr>
                <w:i/>
                <w:sz w:val="20"/>
                <w:szCs w:val="20"/>
              </w:rPr>
              <w:t xml:space="preserve"> </w:t>
            </w:r>
            <w:proofErr w:type="spellStart"/>
            <w:r w:rsidRPr="00C32223">
              <w:rPr>
                <w:i/>
                <w:sz w:val="20"/>
                <w:szCs w:val="20"/>
              </w:rPr>
              <w:t>необхідно</w:t>
            </w:r>
            <w:proofErr w:type="spellEnd"/>
            <w:r w:rsidRPr="00C32223">
              <w:rPr>
                <w:i/>
                <w:sz w:val="20"/>
                <w:szCs w:val="20"/>
              </w:rPr>
              <w:t xml:space="preserve"> провести </w:t>
            </w:r>
            <w:proofErr w:type="spellStart"/>
            <w:r w:rsidRPr="00C32223">
              <w:rPr>
                <w:i/>
                <w:sz w:val="20"/>
                <w:szCs w:val="20"/>
              </w:rPr>
              <w:t>сертифікацію</w:t>
            </w:r>
            <w:proofErr w:type="spellEnd"/>
            <w:r w:rsidRPr="00C32223">
              <w:rPr>
                <w:i/>
                <w:sz w:val="20"/>
                <w:szCs w:val="20"/>
              </w:rPr>
              <w:t xml:space="preserve"> Товару, </w:t>
            </w:r>
            <w:proofErr w:type="spellStart"/>
            <w:r w:rsidRPr="00C32223">
              <w:rPr>
                <w:i/>
                <w:sz w:val="20"/>
                <w:szCs w:val="20"/>
              </w:rPr>
              <w:t>Постачальник</w:t>
            </w:r>
            <w:proofErr w:type="spellEnd"/>
            <w:r w:rsidRPr="00C32223">
              <w:rPr>
                <w:i/>
                <w:sz w:val="20"/>
                <w:szCs w:val="20"/>
              </w:rPr>
              <w:t xml:space="preserve"> </w:t>
            </w:r>
            <w:proofErr w:type="spellStart"/>
            <w:r w:rsidRPr="00C32223">
              <w:rPr>
                <w:i/>
                <w:sz w:val="20"/>
                <w:szCs w:val="20"/>
              </w:rPr>
              <w:t>зобов’язаний</w:t>
            </w:r>
            <w:proofErr w:type="spellEnd"/>
            <w:r w:rsidRPr="00C32223">
              <w:rPr>
                <w:i/>
                <w:sz w:val="20"/>
                <w:szCs w:val="20"/>
              </w:rPr>
              <w:t xml:space="preserve">, на </w:t>
            </w:r>
            <w:proofErr w:type="spellStart"/>
            <w:r w:rsidRPr="00C32223">
              <w:rPr>
                <w:i/>
                <w:sz w:val="20"/>
                <w:szCs w:val="20"/>
              </w:rPr>
              <w:t>письмову</w:t>
            </w:r>
            <w:proofErr w:type="spellEnd"/>
            <w:r w:rsidRPr="00C32223">
              <w:rPr>
                <w:i/>
                <w:sz w:val="20"/>
                <w:szCs w:val="20"/>
              </w:rPr>
              <w:t xml:space="preserve"> </w:t>
            </w:r>
            <w:proofErr w:type="spellStart"/>
            <w:r w:rsidRPr="00C32223">
              <w:rPr>
                <w:i/>
                <w:sz w:val="20"/>
                <w:szCs w:val="20"/>
              </w:rPr>
              <w:t>вимогу</w:t>
            </w:r>
            <w:proofErr w:type="spellEnd"/>
            <w:r w:rsidRPr="00C32223">
              <w:rPr>
                <w:i/>
                <w:sz w:val="20"/>
                <w:szCs w:val="20"/>
              </w:rPr>
              <w:t xml:space="preserve"> </w:t>
            </w:r>
            <w:proofErr w:type="spellStart"/>
            <w:r w:rsidRPr="00C32223">
              <w:rPr>
                <w:i/>
                <w:sz w:val="20"/>
                <w:szCs w:val="20"/>
              </w:rPr>
              <w:t>Покупця</w:t>
            </w:r>
            <w:proofErr w:type="spellEnd"/>
            <w:r w:rsidRPr="00C32223">
              <w:rPr>
                <w:i/>
                <w:sz w:val="20"/>
                <w:szCs w:val="20"/>
              </w:rPr>
              <w:t xml:space="preserve"> в 5 (</w:t>
            </w:r>
            <w:proofErr w:type="spellStart"/>
            <w:r w:rsidRPr="00C32223">
              <w:rPr>
                <w:i/>
                <w:sz w:val="20"/>
                <w:szCs w:val="20"/>
              </w:rPr>
              <w:t>п`яти</w:t>
            </w:r>
            <w:proofErr w:type="spellEnd"/>
            <w:r w:rsidRPr="00C32223">
              <w:rPr>
                <w:i/>
                <w:sz w:val="20"/>
                <w:szCs w:val="20"/>
              </w:rPr>
              <w:t>) </w:t>
            </w:r>
            <w:proofErr w:type="spellStart"/>
            <w:r w:rsidRPr="00C32223">
              <w:rPr>
                <w:i/>
                <w:sz w:val="20"/>
                <w:szCs w:val="20"/>
              </w:rPr>
              <w:t>денний</w:t>
            </w:r>
            <w:proofErr w:type="spellEnd"/>
            <w:r w:rsidRPr="00C32223">
              <w:rPr>
                <w:i/>
                <w:sz w:val="20"/>
                <w:szCs w:val="20"/>
              </w:rPr>
              <w:t xml:space="preserve"> строк </w:t>
            </w:r>
            <w:proofErr w:type="spellStart"/>
            <w:r w:rsidRPr="00C32223">
              <w:rPr>
                <w:i/>
                <w:sz w:val="20"/>
                <w:szCs w:val="20"/>
              </w:rPr>
              <w:t>від</w:t>
            </w:r>
            <w:proofErr w:type="spellEnd"/>
            <w:r w:rsidRPr="00C32223">
              <w:rPr>
                <w:i/>
                <w:sz w:val="20"/>
                <w:szCs w:val="20"/>
              </w:rPr>
              <w:t> </w:t>
            </w:r>
            <w:r w:rsidR="0059607B" w:rsidRPr="00C32223">
              <w:rPr>
                <w:i/>
                <w:sz w:val="20"/>
                <w:szCs w:val="20"/>
              </w:rPr>
              <w:t xml:space="preserve">дня </w:t>
            </w:r>
            <w:proofErr w:type="spellStart"/>
            <w:r w:rsidR="0059607B" w:rsidRPr="00C32223">
              <w:rPr>
                <w:i/>
                <w:sz w:val="20"/>
                <w:szCs w:val="20"/>
              </w:rPr>
              <w:t>пред’явлення</w:t>
            </w:r>
            <w:proofErr w:type="spellEnd"/>
            <w:r w:rsidR="0059607B" w:rsidRPr="00C32223">
              <w:rPr>
                <w:i/>
                <w:sz w:val="20"/>
                <w:szCs w:val="20"/>
              </w:rPr>
              <w:t xml:space="preserve"> </w:t>
            </w:r>
            <w:proofErr w:type="spellStart"/>
            <w:r w:rsidRPr="00C32223">
              <w:rPr>
                <w:i/>
                <w:sz w:val="20"/>
                <w:szCs w:val="20"/>
              </w:rPr>
              <w:t>вимоги</w:t>
            </w:r>
            <w:proofErr w:type="spellEnd"/>
            <w:r w:rsidRPr="00C32223">
              <w:rPr>
                <w:i/>
                <w:sz w:val="20"/>
                <w:szCs w:val="20"/>
              </w:rPr>
              <w:t xml:space="preserve"> </w:t>
            </w:r>
            <w:proofErr w:type="spellStart"/>
            <w:r w:rsidRPr="00C32223">
              <w:rPr>
                <w:i/>
                <w:sz w:val="20"/>
                <w:szCs w:val="20"/>
              </w:rPr>
              <w:t>Покупцем</w:t>
            </w:r>
            <w:proofErr w:type="spellEnd"/>
            <w:r w:rsidRPr="00C32223">
              <w:rPr>
                <w:i/>
                <w:sz w:val="20"/>
                <w:szCs w:val="20"/>
              </w:rPr>
              <w:t xml:space="preserve">, </w:t>
            </w:r>
            <w:proofErr w:type="spellStart"/>
            <w:r w:rsidRPr="00C32223">
              <w:rPr>
                <w:i/>
                <w:sz w:val="20"/>
                <w:szCs w:val="20"/>
              </w:rPr>
              <w:t>компенсувати</w:t>
            </w:r>
            <w:proofErr w:type="spellEnd"/>
            <w:r w:rsidRPr="00C32223">
              <w:rPr>
                <w:i/>
                <w:sz w:val="20"/>
                <w:szCs w:val="20"/>
              </w:rPr>
              <w:t xml:space="preserve"> </w:t>
            </w:r>
            <w:proofErr w:type="spellStart"/>
            <w:r w:rsidRPr="00C32223">
              <w:rPr>
                <w:i/>
                <w:sz w:val="20"/>
                <w:szCs w:val="20"/>
              </w:rPr>
              <w:t>Покупцю</w:t>
            </w:r>
            <w:proofErr w:type="spellEnd"/>
            <w:r w:rsidRPr="00C32223">
              <w:rPr>
                <w:i/>
                <w:sz w:val="20"/>
                <w:szCs w:val="20"/>
              </w:rPr>
              <w:t xml:space="preserve"> </w:t>
            </w:r>
            <w:proofErr w:type="spellStart"/>
            <w:r w:rsidRPr="00C32223">
              <w:rPr>
                <w:i/>
                <w:sz w:val="20"/>
                <w:szCs w:val="20"/>
              </w:rPr>
              <w:t>ва</w:t>
            </w:r>
            <w:r w:rsidR="0059607B" w:rsidRPr="00C32223">
              <w:rPr>
                <w:i/>
                <w:sz w:val="20"/>
                <w:szCs w:val="20"/>
              </w:rPr>
              <w:t>ртість</w:t>
            </w:r>
            <w:proofErr w:type="spellEnd"/>
            <w:r w:rsidR="0059607B" w:rsidRPr="00C32223">
              <w:rPr>
                <w:i/>
                <w:sz w:val="20"/>
                <w:szCs w:val="20"/>
              </w:rPr>
              <w:t xml:space="preserve"> </w:t>
            </w:r>
            <w:proofErr w:type="spellStart"/>
            <w:r w:rsidRPr="00C32223">
              <w:rPr>
                <w:i/>
                <w:sz w:val="20"/>
                <w:szCs w:val="20"/>
              </w:rPr>
              <w:t>такої</w:t>
            </w:r>
            <w:proofErr w:type="spellEnd"/>
            <w:r w:rsidRPr="00C32223">
              <w:rPr>
                <w:i/>
                <w:sz w:val="20"/>
                <w:szCs w:val="20"/>
              </w:rPr>
              <w:t xml:space="preserve"> </w:t>
            </w:r>
            <w:proofErr w:type="spellStart"/>
            <w:r w:rsidRPr="00C32223">
              <w:rPr>
                <w:i/>
                <w:sz w:val="20"/>
                <w:szCs w:val="20"/>
              </w:rPr>
              <w:t>сертифікації</w:t>
            </w:r>
            <w:proofErr w:type="spellEnd"/>
            <w:r w:rsidRPr="00C32223">
              <w:rPr>
                <w:i/>
                <w:sz w:val="20"/>
                <w:szCs w:val="20"/>
              </w:rPr>
              <w:t xml:space="preserve"> Товару. (</w:t>
            </w:r>
            <w:proofErr w:type="spellStart"/>
            <w:r w:rsidRPr="00C32223">
              <w:rPr>
                <w:i/>
                <w:sz w:val="20"/>
                <w:szCs w:val="20"/>
              </w:rPr>
              <w:t>застосовується</w:t>
            </w:r>
            <w:proofErr w:type="spellEnd"/>
            <w:r w:rsidRPr="00C32223">
              <w:rPr>
                <w:i/>
                <w:sz w:val="20"/>
                <w:szCs w:val="20"/>
              </w:rPr>
              <w:t xml:space="preserve">, </w:t>
            </w:r>
            <w:proofErr w:type="spellStart"/>
            <w:r w:rsidRPr="00C32223">
              <w:rPr>
                <w:i/>
                <w:sz w:val="20"/>
                <w:szCs w:val="20"/>
              </w:rPr>
              <w:t>якщо</w:t>
            </w:r>
            <w:proofErr w:type="spellEnd"/>
            <w:r w:rsidRPr="00C32223">
              <w:rPr>
                <w:i/>
                <w:sz w:val="20"/>
                <w:szCs w:val="20"/>
              </w:rPr>
              <w:t xml:space="preserve"> </w:t>
            </w:r>
            <w:proofErr w:type="spellStart"/>
            <w:r w:rsidRPr="00C32223">
              <w:rPr>
                <w:i/>
                <w:sz w:val="20"/>
                <w:szCs w:val="20"/>
              </w:rPr>
              <w:t>Постачальник</w:t>
            </w:r>
            <w:proofErr w:type="spellEnd"/>
            <w:r w:rsidRPr="00C32223">
              <w:rPr>
                <w:i/>
                <w:sz w:val="20"/>
                <w:szCs w:val="20"/>
              </w:rPr>
              <w:t xml:space="preserve"> є нерезидентом).</w:t>
            </w:r>
          </w:p>
        </w:tc>
      </w:tr>
    </w:tbl>
    <w:p w14:paraId="0D382EF7" w14:textId="77777777" w:rsidR="00AE6EFB" w:rsidRPr="00C32223" w:rsidRDefault="00AE6EFB" w:rsidP="00AE6EFB">
      <w:pPr>
        <w:shd w:val="clear" w:color="auto" w:fill="FFFFFF"/>
        <w:ind w:left="567" w:right="1"/>
        <w:jc w:val="both"/>
        <w:rPr>
          <w:i/>
          <w:sz w:val="22"/>
          <w:szCs w:val="22"/>
        </w:rPr>
      </w:pPr>
    </w:p>
    <w:p w14:paraId="43A67174" w14:textId="48A0B3B2" w:rsidR="004146BA" w:rsidRPr="00C32223" w:rsidRDefault="00AE6EFB" w:rsidP="00C74A06">
      <w:pPr>
        <w:shd w:val="clear" w:color="auto" w:fill="FFFFFF"/>
        <w:ind w:right="1"/>
        <w:jc w:val="both"/>
        <w:rPr>
          <w:b/>
        </w:rPr>
      </w:pPr>
      <w:r w:rsidRPr="00C32223">
        <w:rPr>
          <w:b/>
        </w:rPr>
        <w:t>Вимоги до тари та упаковки</w:t>
      </w:r>
      <w:r w:rsidR="006B1603" w:rsidRPr="00C32223">
        <w:rPr>
          <w:b/>
        </w:rPr>
        <w:t>:</w:t>
      </w:r>
      <w:r w:rsidRPr="00C32223">
        <w:rPr>
          <w:b/>
        </w:rPr>
        <w:t xml:space="preserve"> </w:t>
      </w:r>
      <w:r w:rsidR="007948D8" w:rsidRPr="00C32223">
        <w:t>Тара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w:t>
      </w:r>
      <w:proofErr w:type="spellStart"/>
      <w:r w:rsidR="007948D8" w:rsidRPr="00C32223">
        <w:t>електро</w:t>
      </w:r>
      <w:proofErr w:type="spellEnd"/>
      <w:r w:rsidR="007948D8" w:rsidRPr="00C32223">
        <w:t xml:space="preserve">) </w:t>
      </w:r>
      <w:proofErr w:type="spellStart"/>
      <w:r w:rsidR="007948D8" w:rsidRPr="00C32223">
        <w:t>каром</w:t>
      </w:r>
      <w:proofErr w:type="spellEnd"/>
      <w:r w:rsidR="007948D8" w:rsidRPr="00C32223">
        <w:t>). Вартість тари (упаковки) включено в загальну вартість (ціну) Товару. Тара (упаковка) – незворотна.</w:t>
      </w:r>
    </w:p>
    <w:p w14:paraId="0B660727" w14:textId="77777777" w:rsidR="00AE6EFB" w:rsidRPr="00C32223" w:rsidRDefault="00AE6EFB" w:rsidP="00EE0BB9">
      <w:pPr>
        <w:shd w:val="clear" w:color="auto" w:fill="FFFFFF"/>
        <w:ind w:right="1"/>
        <w:rPr>
          <w:b/>
        </w:rPr>
      </w:pPr>
    </w:p>
    <w:p w14:paraId="6678950F" w14:textId="5755924D" w:rsidR="00AE6EFB" w:rsidRPr="00C32223" w:rsidRDefault="00AE6EFB" w:rsidP="00EC58CE">
      <w:pPr>
        <w:pStyle w:val="aff3"/>
        <w:ind w:left="0"/>
        <w:jc w:val="both"/>
        <w:rPr>
          <w:rFonts w:ascii="Times New Roman" w:hAnsi="Times New Roman" w:cs="Times New Roman"/>
          <w:i/>
          <w:sz w:val="24"/>
          <w:szCs w:val="24"/>
        </w:rPr>
      </w:pPr>
      <w:proofErr w:type="spellStart"/>
      <w:r w:rsidRPr="00C32223">
        <w:rPr>
          <w:rFonts w:ascii="Times New Roman" w:hAnsi="Times New Roman" w:cs="Times New Roman"/>
          <w:b/>
          <w:sz w:val="24"/>
          <w:szCs w:val="24"/>
        </w:rPr>
        <w:t>Граничний</w:t>
      </w:r>
      <w:proofErr w:type="spellEnd"/>
      <w:r w:rsidRPr="00C32223">
        <w:rPr>
          <w:rFonts w:ascii="Times New Roman" w:hAnsi="Times New Roman" w:cs="Times New Roman"/>
          <w:b/>
          <w:sz w:val="24"/>
          <w:szCs w:val="24"/>
        </w:rPr>
        <w:t xml:space="preserve"> </w:t>
      </w:r>
      <w:proofErr w:type="spellStart"/>
      <w:r w:rsidRPr="00C32223">
        <w:rPr>
          <w:rFonts w:ascii="Times New Roman" w:hAnsi="Times New Roman" w:cs="Times New Roman"/>
          <w:b/>
          <w:sz w:val="24"/>
          <w:szCs w:val="24"/>
        </w:rPr>
        <w:t>термін</w:t>
      </w:r>
      <w:proofErr w:type="spellEnd"/>
      <w:r w:rsidRPr="00C32223">
        <w:rPr>
          <w:rFonts w:ascii="Times New Roman" w:hAnsi="Times New Roman" w:cs="Times New Roman"/>
          <w:b/>
          <w:sz w:val="24"/>
          <w:szCs w:val="24"/>
        </w:rPr>
        <w:t xml:space="preserve"> </w:t>
      </w:r>
      <w:proofErr w:type="spellStart"/>
      <w:r w:rsidRPr="00C32223">
        <w:rPr>
          <w:rFonts w:ascii="Times New Roman" w:hAnsi="Times New Roman" w:cs="Times New Roman"/>
          <w:b/>
          <w:sz w:val="24"/>
          <w:szCs w:val="24"/>
        </w:rPr>
        <w:t>постачання</w:t>
      </w:r>
      <w:proofErr w:type="spellEnd"/>
      <w:r w:rsidRPr="00C32223">
        <w:rPr>
          <w:rFonts w:ascii="Times New Roman" w:hAnsi="Times New Roman" w:cs="Times New Roman"/>
          <w:b/>
          <w:sz w:val="24"/>
          <w:szCs w:val="24"/>
        </w:rPr>
        <w:t>:</w:t>
      </w:r>
      <w:r w:rsidR="004146BA" w:rsidRPr="00C32223">
        <w:rPr>
          <w:rFonts w:ascii="Times New Roman" w:hAnsi="Times New Roman" w:cs="Times New Roman"/>
          <w:sz w:val="24"/>
          <w:szCs w:val="24"/>
        </w:rPr>
        <w:t xml:space="preserve"> </w:t>
      </w:r>
      <w:r w:rsidR="007948D8" w:rsidRPr="00C32223">
        <w:rPr>
          <w:rFonts w:ascii="Times New Roman" w:hAnsi="Times New Roman" w:cs="Times New Roman"/>
          <w:sz w:val="24"/>
          <w:szCs w:val="24"/>
        </w:rPr>
        <w:t>з</w:t>
      </w:r>
      <w:r w:rsidR="007948D8" w:rsidRPr="00C32223">
        <w:rPr>
          <w:rFonts w:ascii="Times New Roman" w:hAnsi="Times New Roman" w:cs="Times New Roman"/>
          <w:sz w:val="24"/>
          <w:szCs w:val="24"/>
          <w:lang w:val="uk-UA"/>
        </w:rPr>
        <w:t>гідно умов рамкової угоди</w:t>
      </w:r>
      <w:r w:rsidR="007948D8" w:rsidRPr="00C32223">
        <w:rPr>
          <w:rFonts w:ascii="Times New Roman" w:hAnsi="Times New Roman" w:cs="Times New Roman"/>
          <w:sz w:val="24"/>
          <w:szCs w:val="24"/>
        </w:rPr>
        <w:t>.</w:t>
      </w:r>
    </w:p>
    <w:p w14:paraId="3AFB50D8" w14:textId="77777777" w:rsidR="00AE6EFB" w:rsidRPr="00C32223" w:rsidRDefault="00AE6EFB" w:rsidP="00EE0BB9">
      <w:pPr>
        <w:shd w:val="clear" w:color="auto" w:fill="FFFFFF"/>
        <w:ind w:right="1"/>
        <w:rPr>
          <w:b/>
        </w:rPr>
      </w:pPr>
    </w:p>
    <w:p w14:paraId="4EBFF148" w14:textId="3F597010" w:rsidR="00581BD7" w:rsidRPr="00C32223" w:rsidRDefault="00AE6EFB" w:rsidP="005710A1">
      <w:pPr>
        <w:pStyle w:val="afff6"/>
        <w:jc w:val="both"/>
        <w:rPr>
          <w:b/>
        </w:rPr>
      </w:pPr>
      <w:r w:rsidRPr="00C32223">
        <w:rPr>
          <w:b/>
        </w:rPr>
        <w:t>Умови оплати*</w:t>
      </w:r>
      <w:r w:rsidRPr="00C32223">
        <w:t>:</w:t>
      </w:r>
      <w:r w:rsidR="00581BD7" w:rsidRPr="00C32223">
        <w:t xml:space="preserve"> </w:t>
      </w:r>
      <w:r w:rsidR="007948D8" w:rsidRPr="00C32223">
        <w:t>оплата по факту поставки протягом 60 календарних днів з дати   постачання.</w:t>
      </w:r>
    </w:p>
    <w:p w14:paraId="371E7411" w14:textId="11BA838B" w:rsidR="00AE6EFB" w:rsidRPr="00C32223" w:rsidRDefault="004146BA" w:rsidP="00EE0BB9">
      <w:pPr>
        <w:shd w:val="clear" w:color="auto" w:fill="FFFFFF"/>
        <w:ind w:right="1"/>
      </w:pPr>
      <w:r w:rsidRPr="00C32223">
        <w:lastRenderedPageBreak/>
        <w:tab/>
      </w:r>
    </w:p>
    <w:tbl>
      <w:tblPr>
        <w:tblStyle w:val="aa"/>
        <w:tblW w:w="10060" w:type="dxa"/>
        <w:tblInd w:w="-142" w:type="dxa"/>
        <w:tblLook w:val="04A0" w:firstRow="1" w:lastRow="0" w:firstColumn="1" w:lastColumn="0" w:noHBand="0" w:noVBand="1"/>
      </w:tblPr>
      <w:tblGrid>
        <w:gridCol w:w="10060"/>
      </w:tblGrid>
      <w:tr w:rsidR="00C32223" w:rsidRPr="00C32223"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C32223" w:rsidRDefault="00AE6EFB" w:rsidP="004669E1">
            <w:pPr>
              <w:shd w:val="clear" w:color="auto" w:fill="FFFFFF"/>
              <w:ind w:right="1" w:firstLine="314"/>
              <w:jc w:val="both"/>
              <w:rPr>
                <w:i/>
                <w:sz w:val="20"/>
                <w:szCs w:val="20"/>
                <w:u w:val="single"/>
                <w:lang w:val="uk-UA"/>
              </w:rPr>
            </w:pPr>
            <w:r w:rsidRPr="00C32223">
              <w:rPr>
                <w:i/>
                <w:sz w:val="20"/>
                <w:szCs w:val="20"/>
                <w:lang w:val="uk-UA"/>
              </w:rPr>
              <w:t>*</w:t>
            </w:r>
            <w:r w:rsidRPr="00C32223">
              <w:rPr>
                <w:i/>
                <w:sz w:val="20"/>
                <w:szCs w:val="20"/>
                <w:highlight w:val="yellow"/>
                <w:lang w:val="uk-UA"/>
              </w:rPr>
              <w:t>Умови оплати, вказані Замовником є обов’язковими та не підлягають зміні</w:t>
            </w:r>
            <w:r w:rsidRPr="00C32223">
              <w:rPr>
                <w:i/>
                <w:sz w:val="20"/>
                <w:szCs w:val="20"/>
                <w:lang w:val="uk-UA"/>
              </w:rPr>
              <w:t xml:space="preserve"> окрім випадків, коли вказан</w:t>
            </w:r>
            <w:r w:rsidR="000B5989" w:rsidRPr="00C32223">
              <w:rPr>
                <w:i/>
                <w:sz w:val="20"/>
                <w:szCs w:val="20"/>
                <w:lang w:val="uk-UA"/>
              </w:rPr>
              <w:t>і</w:t>
            </w:r>
            <w:r w:rsidRPr="00C32223">
              <w:rPr>
                <w:i/>
                <w:sz w:val="20"/>
                <w:szCs w:val="20"/>
                <w:lang w:val="uk-UA"/>
              </w:rPr>
              <w:t xml:space="preserve"> </w:t>
            </w:r>
            <w:r w:rsidR="000B5989" w:rsidRPr="00C32223">
              <w:rPr>
                <w:i/>
                <w:sz w:val="20"/>
                <w:szCs w:val="20"/>
                <w:lang w:val="uk-UA"/>
              </w:rPr>
              <w:t xml:space="preserve">рекомендовані </w:t>
            </w:r>
            <w:r w:rsidRPr="00C32223">
              <w:rPr>
                <w:i/>
                <w:sz w:val="20"/>
                <w:szCs w:val="20"/>
                <w:lang w:val="uk-UA"/>
              </w:rPr>
              <w:t>умови оплати</w:t>
            </w:r>
            <w:r w:rsidRPr="00C32223">
              <w:rPr>
                <w:b/>
                <w:i/>
                <w:sz w:val="20"/>
                <w:szCs w:val="20"/>
                <w:lang w:val="uk-UA"/>
              </w:rPr>
              <w:t>!</w:t>
            </w:r>
          </w:p>
          <w:p w14:paraId="053FE52F" w14:textId="77777777" w:rsidR="00AE6EFB" w:rsidRPr="00C32223" w:rsidRDefault="00AE6EFB" w:rsidP="004669E1">
            <w:pPr>
              <w:shd w:val="clear" w:color="auto" w:fill="FFFFFF"/>
              <w:ind w:right="1" w:firstLine="314"/>
              <w:jc w:val="both"/>
              <w:rPr>
                <w:i/>
                <w:sz w:val="20"/>
                <w:szCs w:val="20"/>
                <w:lang w:val="uk-UA"/>
              </w:rPr>
            </w:pPr>
            <w:r w:rsidRPr="00C32223">
              <w:rPr>
                <w:i/>
                <w:sz w:val="20"/>
                <w:szCs w:val="20"/>
                <w:lang w:val="uk-UA"/>
              </w:rPr>
              <w:t xml:space="preserve">У разі, якщо Замовник вказує </w:t>
            </w:r>
            <w:r w:rsidR="00194BEE" w:rsidRPr="00C32223">
              <w:rPr>
                <w:i/>
                <w:sz w:val="20"/>
                <w:szCs w:val="20"/>
              </w:rPr>
              <w:t>рекомендован</w:t>
            </w:r>
            <w:r w:rsidR="00194BEE" w:rsidRPr="00C32223">
              <w:rPr>
                <w:i/>
                <w:sz w:val="20"/>
                <w:szCs w:val="20"/>
                <w:lang w:val="uk-UA"/>
              </w:rPr>
              <w:t>і</w:t>
            </w:r>
            <w:r w:rsidRPr="00C32223">
              <w:rPr>
                <w:i/>
                <w:sz w:val="20"/>
                <w:szCs w:val="20"/>
                <w:lang w:val="uk-UA"/>
              </w:rPr>
              <w:t xml:space="preserve"> умови оплати, Учасник може запропонувати свої умови оплати, при цьому </w:t>
            </w:r>
            <w:r w:rsidRPr="00C32223">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C32223" w:rsidRDefault="00AE6EFB" w:rsidP="004669E1">
            <w:pPr>
              <w:shd w:val="clear" w:color="auto" w:fill="FFFFFF"/>
              <w:ind w:right="1" w:firstLine="314"/>
              <w:jc w:val="both"/>
              <w:rPr>
                <w:i/>
              </w:rPr>
            </w:pPr>
            <w:r w:rsidRPr="00C32223">
              <w:rPr>
                <w:i/>
                <w:sz w:val="20"/>
                <w:szCs w:val="20"/>
                <w:lang w:val="uk-UA"/>
              </w:rPr>
              <w:t xml:space="preserve">Таблиця розрахунку приведеної вартості наведена </w:t>
            </w:r>
            <w:r w:rsidR="0007070C" w:rsidRPr="00C32223">
              <w:rPr>
                <w:i/>
                <w:sz w:val="20"/>
                <w:szCs w:val="20"/>
                <w:lang w:val="uk-UA"/>
              </w:rPr>
              <w:t>у</w:t>
            </w:r>
            <w:r w:rsidRPr="00C32223">
              <w:rPr>
                <w:i/>
                <w:sz w:val="20"/>
                <w:szCs w:val="20"/>
                <w:lang w:val="uk-UA"/>
              </w:rPr>
              <w:t xml:space="preserve"> Додатку № 6.</w:t>
            </w:r>
          </w:p>
        </w:tc>
      </w:tr>
    </w:tbl>
    <w:p w14:paraId="77F71D7A" w14:textId="77777777" w:rsidR="00AE6EFB" w:rsidRPr="00C32223" w:rsidRDefault="00AE6EFB" w:rsidP="00AE6EFB">
      <w:pPr>
        <w:shd w:val="clear" w:color="auto" w:fill="FFFFFF"/>
        <w:ind w:left="-142" w:right="1"/>
        <w:rPr>
          <w:i/>
        </w:rPr>
      </w:pPr>
    </w:p>
    <w:p w14:paraId="5E32CDDA" w14:textId="01587E44" w:rsidR="00AE6EFB" w:rsidRPr="00C32223" w:rsidRDefault="00D42FDF" w:rsidP="00447056">
      <w:pPr>
        <w:shd w:val="clear" w:color="auto" w:fill="FFFFFF"/>
        <w:ind w:left="-142"/>
        <w:jc w:val="both"/>
        <w:rPr>
          <w:i/>
          <w:sz w:val="22"/>
          <w:szCs w:val="22"/>
        </w:rPr>
      </w:pPr>
      <w:r w:rsidRPr="00C32223">
        <w:rPr>
          <w:rFonts w:eastAsia="Calibri"/>
          <w:b/>
          <w:lang w:eastAsia="en-US"/>
        </w:rPr>
        <w:t>Гарантія на товар</w:t>
      </w:r>
      <w:r w:rsidR="00CF113D" w:rsidRPr="00C32223">
        <w:rPr>
          <w:rFonts w:eastAsia="Calibri"/>
          <w:b/>
          <w:lang w:eastAsia="en-US"/>
        </w:rPr>
        <w:t xml:space="preserve">: </w:t>
      </w:r>
      <w:r w:rsidR="006E1DCC" w:rsidRPr="00C32223">
        <w:t>Відповідає гарантійному строку виробника, але не менше 12 місяців з дати поставки товару.</w:t>
      </w:r>
      <w:r w:rsidRPr="00C32223">
        <w:rPr>
          <w:i/>
          <w:sz w:val="22"/>
          <w:szCs w:val="22"/>
        </w:rPr>
        <w:t xml:space="preserve"> </w:t>
      </w:r>
    </w:p>
    <w:p w14:paraId="5E0FF9D6" w14:textId="77777777" w:rsidR="00194BEE" w:rsidRPr="00C32223" w:rsidRDefault="00194BEE" w:rsidP="00AE6EFB">
      <w:pPr>
        <w:shd w:val="clear" w:color="auto" w:fill="FFFFFF"/>
        <w:ind w:left="-142" w:firstLine="142"/>
        <w:jc w:val="both"/>
        <w:rPr>
          <w:i/>
          <w:sz w:val="22"/>
          <w:szCs w:val="22"/>
        </w:rPr>
      </w:pPr>
    </w:p>
    <w:p w14:paraId="25F0782F" w14:textId="5BC12660" w:rsidR="00AE6EFB" w:rsidRPr="00C32223" w:rsidRDefault="00AE6EFB" w:rsidP="00AE6EFB">
      <w:pPr>
        <w:shd w:val="clear" w:color="auto" w:fill="FFFFFF"/>
        <w:ind w:left="-142"/>
        <w:jc w:val="both"/>
      </w:pPr>
      <w:r w:rsidRPr="00C32223">
        <w:rPr>
          <w:b/>
        </w:rPr>
        <w:t>Вимоги до якості:</w:t>
      </w:r>
      <w:r w:rsidRPr="00C32223">
        <w:t xml:space="preserve"> </w:t>
      </w:r>
      <w:r w:rsidR="006E1DCC" w:rsidRPr="00C32223">
        <w:t xml:space="preserve">Якість та комплектність Товару повинні відповідати технічній документації, діючим на території України ГОСТ, ДСТУ, ТУ, вимогам до якості, умовам Договору та підтверджується </w:t>
      </w:r>
      <w:r w:rsidR="006E1DCC" w:rsidRPr="00C32223">
        <w:rPr>
          <w:b/>
          <w:u w:val="single"/>
        </w:rPr>
        <w:t>сертифікатом якості</w:t>
      </w:r>
      <w:r w:rsidR="006E1DCC" w:rsidRPr="00C32223">
        <w:t xml:space="preserve"> (при наявності) та </w:t>
      </w:r>
      <w:r w:rsidR="006E1DCC" w:rsidRPr="00C32223">
        <w:rPr>
          <w:b/>
          <w:u w:val="single"/>
        </w:rPr>
        <w:t xml:space="preserve">паспортом </w:t>
      </w:r>
      <w:r w:rsidR="006E1DCC" w:rsidRPr="00C32223">
        <w:t xml:space="preserve">з відміткою ОТК виробника у відповідності до діючої програми забезпечення якості підприємства </w:t>
      </w:r>
      <w:r w:rsidR="006E1DCC" w:rsidRPr="00C32223">
        <w:rPr>
          <w:b/>
        </w:rPr>
        <w:t>при поставці Товару</w:t>
      </w:r>
      <w:r w:rsidR="006E1DCC" w:rsidRPr="00C32223">
        <w:t xml:space="preserve">. </w:t>
      </w:r>
    </w:p>
    <w:p w14:paraId="153F7D11" w14:textId="77777777" w:rsidR="00AE6EFB" w:rsidRPr="00C32223" w:rsidRDefault="00AE6EFB" w:rsidP="00AE6EFB">
      <w:pPr>
        <w:jc w:val="both"/>
        <w:rPr>
          <w:b/>
          <w:sz w:val="22"/>
          <w:szCs w:val="22"/>
        </w:rPr>
      </w:pPr>
    </w:p>
    <w:p w14:paraId="3FADAE6C" w14:textId="603E6FCE" w:rsidR="00AE6EFB" w:rsidRPr="00C32223" w:rsidRDefault="00D42FDF" w:rsidP="00376763">
      <w:pPr>
        <w:shd w:val="clear" w:color="auto" w:fill="FFFFFF"/>
        <w:ind w:left="-142" w:right="1" w:firstLine="142"/>
        <w:jc w:val="both"/>
        <w:rPr>
          <w:sz w:val="20"/>
          <w:szCs w:val="20"/>
        </w:rPr>
      </w:pPr>
      <w:r w:rsidRPr="00C32223">
        <w:rPr>
          <w:rFonts w:eastAsia="Calibri"/>
          <w:i/>
          <w:sz w:val="22"/>
          <w:szCs w:val="22"/>
          <w:lang w:eastAsia="en-US"/>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r w:rsidR="00AE6EFB" w:rsidRPr="00C32223">
        <w:rPr>
          <w:sz w:val="20"/>
          <w:szCs w:val="20"/>
        </w:rPr>
        <w:t>.</w:t>
      </w:r>
    </w:p>
    <w:p w14:paraId="5654181D" w14:textId="77777777" w:rsidR="00604076" w:rsidRPr="00C32223" w:rsidRDefault="00604076" w:rsidP="00376763">
      <w:pPr>
        <w:shd w:val="clear" w:color="auto" w:fill="FFFFFF"/>
        <w:ind w:left="-142" w:right="1" w:firstLine="142"/>
        <w:jc w:val="both"/>
        <w:rPr>
          <w:sz w:val="20"/>
          <w:szCs w:val="20"/>
        </w:rPr>
      </w:pPr>
    </w:p>
    <w:p w14:paraId="05093663" w14:textId="24FD7C5E" w:rsidR="00AE6EFB" w:rsidRPr="00C32223" w:rsidRDefault="00AE6EFB" w:rsidP="00B31182">
      <w:pPr>
        <w:jc w:val="right"/>
        <w:rPr>
          <w:b/>
        </w:rPr>
      </w:pPr>
      <w:r w:rsidRPr="00C32223">
        <w:rPr>
          <w:b/>
        </w:rPr>
        <w:br w:type="column"/>
      </w:r>
      <w:r w:rsidRPr="00C32223">
        <w:rPr>
          <w:b/>
        </w:rPr>
        <w:lastRenderedPageBreak/>
        <w:t>Додаток 3</w:t>
      </w:r>
    </w:p>
    <w:p w14:paraId="0AB6F774" w14:textId="5F957478" w:rsidR="00AE6EFB" w:rsidRPr="00C32223" w:rsidRDefault="00AE6EFB" w:rsidP="004146BA">
      <w:pPr>
        <w:pStyle w:val="1"/>
        <w:ind w:right="0" w:firstLine="426"/>
        <w:jc w:val="right"/>
        <w:rPr>
          <w:sz w:val="24"/>
          <w:szCs w:val="24"/>
        </w:rPr>
      </w:pPr>
      <w:r w:rsidRPr="00C32223">
        <w:rPr>
          <w:sz w:val="24"/>
          <w:szCs w:val="24"/>
        </w:rPr>
        <w:t>до документації</w:t>
      </w:r>
      <w:r w:rsidR="0009354B" w:rsidRPr="00C32223">
        <w:rPr>
          <w:sz w:val="24"/>
          <w:szCs w:val="24"/>
        </w:rPr>
        <w:t xml:space="preserve"> процедури закупівлі</w:t>
      </w:r>
      <w:r w:rsidRPr="00C32223">
        <w:rPr>
          <w:sz w:val="24"/>
          <w:szCs w:val="24"/>
        </w:rPr>
        <w:t xml:space="preserve"> </w:t>
      </w:r>
    </w:p>
    <w:p w14:paraId="03A20A39" w14:textId="77777777" w:rsidR="0009354B" w:rsidRPr="00C32223" w:rsidRDefault="0009354B" w:rsidP="0009354B"/>
    <w:p w14:paraId="283FDB68" w14:textId="77777777" w:rsidR="00AE6EFB" w:rsidRPr="00C32223" w:rsidRDefault="00AE6EFB" w:rsidP="00AE6EFB">
      <w:pPr>
        <w:ind w:left="180" w:right="196"/>
        <w:rPr>
          <w:i/>
          <w:iCs/>
          <w:sz w:val="16"/>
          <w:szCs w:val="16"/>
        </w:rPr>
      </w:pPr>
      <w:r w:rsidRPr="00C32223">
        <w:rPr>
          <w:i/>
          <w:iCs/>
          <w:sz w:val="16"/>
          <w:szCs w:val="16"/>
        </w:rPr>
        <w:t>Форма „Цінова пропозиція" подається у вигляді, наведеному нижче.</w:t>
      </w:r>
    </w:p>
    <w:p w14:paraId="34D0FC73" w14:textId="77777777" w:rsidR="00AE6EFB" w:rsidRPr="00C32223" w:rsidRDefault="00AE6EFB" w:rsidP="00AE6EFB">
      <w:pPr>
        <w:ind w:left="180" w:right="196"/>
        <w:rPr>
          <w:i/>
          <w:iCs/>
          <w:sz w:val="16"/>
          <w:szCs w:val="16"/>
        </w:rPr>
      </w:pPr>
      <w:r w:rsidRPr="00C32223">
        <w:rPr>
          <w:i/>
          <w:iCs/>
          <w:sz w:val="16"/>
          <w:szCs w:val="16"/>
        </w:rPr>
        <w:t>Учасник не повинен відступати від даної форми.</w:t>
      </w:r>
    </w:p>
    <w:p w14:paraId="50718F2F" w14:textId="77777777" w:rsidR="00AE6EFB" w:rsidRPr="00C32223" w:rsidRDefault="00AE6EFB" w:rsidP="00AE6EFB">
      <w:pPr>
        <w:jc w:val="center"/>
        <w:outlineLvl w:val="0"/>
        <w:rPr>
          <w:b/>
        </w:rPr>
      </w:pPr>
    </w:p>
    <w:p w14:paraId="2F8EDBE3" w14:textId="77777777" w:rsidR="00194BEE" w:rsidRPr="00C32223" w:rsidRDefault="00194BEE" w:rsidP="00AE6EFB">
      <w:pPr>
        <w:jc w:val="center"/>
        <w:outlineLvl w:val="0"/>
        <w:rPr>
          <w:b/>
        </w:rPr>
      </w:pPr>
    </w:p>
    <w:p w14:paraId="169656D4" w14:textId="634E089D" w:rsidR="00AE6EFB" w:rsidRPr="00C32223" w:rsidRDefault="00AE6EFB" w:rsidP="00AE6EFB">
      <w:pPr>
        <w:pStyle w:val="afc"/>
        <w:widowControl w:val="0"/>
        <w:adjustRightInd w:val="0"/>
        <w:outlineLvl w:val="0"/>
        <w:rPr>
          <w:rFonts w:cs="Arial"/>
          <w:bCs/>
          <w:sz w:val="20"/>
        </w:rPr>
      </w:pPr>
      <w:r w:rsidRPr="00C32223">
        <w:rPr>
          <w:b/>
          <w:bCs/>
        </w:rPr>
        <w:t xml:space="preserve">ФОРМА </w:t>
      </w:r>
      <w:r w:rsidR="005B7A27" w:rsidRPr="00C32223">
        <w:rPr>
          <w:b/>
          <w:bCs/>
        </w:rPr>
        <w:t>«</w:t>
      </w:r>
      <w:r w:rsidRPr="00C32223">
        <w:rPr>
          <w:b/>
          <w:bCs/>
        </w:rPr>
        <w:t>ЦІНОВА ПРОПОЗИЦІЯ</w:t>
      </w:r>
      <w:r w:rsidR="005B7A27" w:rsidRPr="00C32223">
        <w:rPr>
          <w:b/>
          <w:bCs/>
        </w:rPr>
        <w:t>»</w:t>
      </w:r>
      <w:r w:rsidRPr="00C32223">
        <w:rPr>
          <w:rFonts w:cs="Arial"/>
          <w:bCs/>
          <w:sz w:val="20"/>
        </w:rPr>
        <w:t xml:space="preserve"> </w:t>
      </w:r>
    </w:p>
    <w:p w14:paraId="208DC1CF" w14:textId="77777777" w:rsidR="00AE6EFB" w:rsidRPr="00C32223" w:rsidRDefault="00AE6EFB" w:rsidP="00AE6EFB">
      <w:pPr>
        <w:pStyle w:val="afc"/>
        <w:widowControl w:val="0"/>
        <w:adjustRightInd w:val="0"/>
        <w:outlineLvl w:val="0"/>
        <w:rPr>
          <w:rFonts w:cs="Arial"/>
          <w:bCs/>
          <w:sz w:val="20"/>
        </w:rPr>
      </w:pPr>
      <w:r w:rsidRPr="00C32223">
        <w:rPr>
          <w:rFonts w:cs="Arial"/>
          <w:bCs/>
          <w:sz w:val="20"/>
        </w:rPr>
        <w:t>(подається Учасником на фірмовому бланку)</w:t>
      </w:r>
    </w:p>
    <w:p w14:paraId="7950DDEA" w14:textId="77777777" w:rsidR="00AE6EFB" w:rsidRPr="00C32223" w:rsidRDefault="00AE6EFB" w:rsidP="00AE6EFB">
      <w:pPr>
        <w:jc w:val="center"/>
        <w:outlineLvl w:val="0"/>
      </w:pPr>
    </w:p>
    <w:p w14:paraId="2E5E514C" w14:textId="77777777" w:rsidR="00194BEE" w:rsidRPr="00C32223" w:rsidRDefault="00194BEE" w:rsidP="00AE6EFB">
      <w:pPr>
        <w:jc w:val="center"/>
        <w:outlineLvl w:val="0"/>
      </w:pPr>
    </w:p>
    <w:p w14:paraId="73618AAD" w14:textId="27E70D03" w:rsidR="00AE6EFB" w:rsidRPr="00C32223" w:rsidRDefault="00AE6EFB" w:rsidP="00AE6EFB">
      <w:pPr>
        <w:jc w:val="center"/>
        <w:outlineLvl w:val="0"/>
      </w:pPr>
      <w:r w:rsidRPr="00C32223">
        <w:t xml:space="preserve"> «Пропозиція № _______ від </w:t>
      </w:r>
      <w:r w:rsidR="005B7A27" w:rsidRPr="00C32223">
        <w:t>«_____» _________</w:t>
      </w:r>
      <w:r w:rsidRPr="00C32223">
        <w:t>____ 20</w:t>
      </w:r>
      <w:r w:rsidR="0007070C" w:rsidRPr="00C32223">
        <w:t>___</w:t>
      </w:r>
      <w:r w:rsidRPr="00C32223">
        <w:rPr>
          <w:lang w:val="ru-RU"/>
        </w:rPr>
        <w:t>_</w:t>
      </w:r>
      <w:r w:rsidRPr="00C32223">
        <w:t xml:space="preserve"> року» </w:t>
      </w:r>
    </w:p>
    <w:p w14:paraId="0012064A" w14:textId="6003013E" w:rsidR="00AE6EFB" w:rsidRPr="00C32223" w:rsidRDefault="00AE6EFB" w:rsidP="00AE6EFB">
      <w:pPr>
        <w:shd w:val="clear" w:color="auto" w:fill="FFFFFF"/>
        <w:spacing w:before="240"/>
        <w:ind w:right="1" w:firstLine="708"/>
        <w:jc w:val="both"/>
      </w:pPr>
      <w:r w:rsidRPr="00C32223">
        <w:rPr>
          <w:b/>
          <w:bCs/>
        </w:rPr>
        <w:t xml:space="preserve">Ми, (назва Учасника), надаємо свою пропозицію щодо участі у </w:t>
      </w:r>
      <w:r w:rsidR="00F52C20" w:rsidRPr="00C32223">
        <w:rPr>
          <w:b/>
          <w:bCs/>
        </w:rPr>
        <w:t xml:space="preserve">конкурентному відборі по </w:t>
      </w:r>
      <w:r w:rsidRPr="00C32223">
        <w:rPr>
          <w:b/>
          <w:bCs/>
        </w:rPr>
        <w:t>процедурі закупівлі</w:t>
      </w:r>
      <w:r w:rsidR="0007070C" w:rsidRPr="00C32223">
        <w:rPr>
          <w:b/>
          <w:bCs/>
        </w:rPr>
        <w:t xml:space="preserve"> за рамковими угодами</w:t>
      </w:r>
      <w:r w:rsidRPr="00C32223">
        <w:rPr>
          <w:b/>
          <w:bCs/>
        </w:rPr>
        <w:t xml:space="preserve"> __________________________відповідно до вимог, що запропоновані Замовником</w:t>
      </w:r>
      <w:r w:rsidR="00F52C20" w:rsidRPr="00C32223">
        <w:rPr>
          <w:b/>
          <w:bCs/>
        </w:rPr>
        <w:t xml:space="preserve"> та укладеної Рамкової угоди</w:t>
      </w:r>
      <w:r w:rsidRPr="00C32223">
        <w:rPr>
          <w:b/>
          <w:bCs/>
        </w:rPr>
        <w:t xml:space="preserve"> – </w:t>
      </w:r>
      <w:r w:rsidRPr="00C32223">
        <w:rPr>
          <w:b/>
        </w:rPr>
        <w:t>.</w:t>
      </w:r>
    </w:p>
    <w:p w14:paraId="4E87E6AD" w14:textId="5D43186F" w:rsidR="00AE6EFB" w:rsidRPr="00C32223" w:rsidRDefault="00AE6EFB" w:rsidP="00AE6EFB">
      <w:pPr>
        <w:pStyle w:val="a5"/>
        <w:ind w:right="-5" w:firstLine="709"/>
        <w:jc w:val="both"/>
        <w:rPr>
          <w:b w:val="0"/>
          <w:sz w:val="20"/>
        </w:rPr>
      </w:pPr>
      <w:r w:rsidRPr="00C32223">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C32223">
        <w:rPr>
          <w:b w:val="0"/>
          <w:sz w:val="20"/>
        </w:rPr>
        <w:t>Рамкової угоди</w:t>
      </w:r>
      <w:r w:rsidRPr="00C32223">
        <w:rPr>
          <w:b w:val="0"/>
          <w:sz w:val="20"/>
        </w:rPr>
        <w:t xml:space="preserve"> на таких умовах:</w:t>
      </w:r>
    </w:p>
    <w:p w14:paraId="4EA9519E"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sz w:val="20"/>
          <w:szCs w:val="20"/>
        </w:rPr>
        <w:t>Повне найменування Учасника  _________________________________________________________________</w:t>
      </w:r>
    </w:p>
    <w:p w14:paraId="50ACE88C"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sz w:val="20"/>
          <w:szCs w:val="20"/>
        </w:rPr>
        <w:t>Адреса (юридична та фактична) _________________________________________________________________</w:t>
      </w:r>
    </w:p>
    <w:p w14:paraId="14622E03"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sz w:val="20"/>
          <w:szCs w:val="20"/>
        </w:rPr>
        <w:t>Телефон/факс ________________________________________________________________________________</w:t>
      </w:r>
    </w:p>
    <w:p w14:paraId="158BD2D4"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sz w:val="20"/>
          <w:szCs w:val="20"/>
        </w:rPr>
        <w:t>Керівництво (прізвище, ім’я по батькові) _________________________________________________________</w:t>
      </w:r>
    </w:p>
    <w:p w14:paraId="3023C929"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sz w:val="20"/>
          <w:szCs w:val="20"/>
        </w:rPr>
        <w:t>Код ЄДРПОУ ________________________________________________________________________________</w:t>
      </w:r>
    </w:p>
    <w:p w14:paraId="67E901EF" w14:textId="77777777" w:rsidR="00AE6EFB" w:rsidRPr="00C32223" w:rsidRDefault="00AE6EFB" w:rsidP="00E178D4">
      <w:pPr>
        <w:widowControl w:val="0"/>
        <w:numPr>
          <w:ilvl w:val="0"/>
          <w:numId w:val="1"/>
        </w:numPr>
        <w:autoSpaceDE w:val="0"/>
        <w:autoSpaceDN w:val="0"/>
        <w:adjustRightInd w:val="0"/>
        <w:rPr>
          <w:sz w:val="20"/>
          <w:szCs w:val="20"/>
        </w:rPr>
      </w:pPr>
      <w:r w:rsidRPr="00C32223">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C32223" w:rsidRDefault="00AE6EFB" w:rsidP="00E178D4">
      <w:pPr>
        <w:widowControl w:val="0"/>
        <w:numPr>
          <w:ilvl w:val="0"/>
          <w:numId w:val="1"/>
        </w:numPr>
        <w:autoSpaceDE w:val="0"/>
        <w:autoSpaceDN w:val="0"/>
        <w:adjustRightInd w:val="0"/>
        <w:rPr>
          <w:sz w:val="20"/>
          <w:szCs w:val="20"/>
        </w:rPr>
      </w:pPr>
      <w:r w:rsidRPr="00C32223">
        <w:rPr>
          <w:sz w:val="20"/>
          <w:szCs w:val="20"/>
        </w:rPr>
        <w:t>Банківські реквізити __________________________________________________________________________</w:t>
      </w:r>
    </w:p>
    <w:p w14:paraId="12345A1C"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sz w:val="20"/>
          <w:szCs w:val="20"/>
        </w:rPr>
        <w:t>Коротка довідка про діяльність _________________________________________________________________</w:t>
      </w:r>
    </w:p>
    <w:p w14:paraId="7D71A97A" w14:textId="2783A2A2" w:rsidR="00AE6EFB" w:rsidRPr="00C32223" w:rsidRDefault="00AE6EFB" w:rsidP="00E178D4">
      <w:pPr>
        <w:widowControl w:val="0"/>
        <w:numPr>
          <w:ilvl w:val="0"/>
          <w:numId w:val="1"/>
        </w:numPr>
        <w:autoSpaceDE w:val="0"/>
        <w:autoSpaceDN w:val="0"/>
        <w:adjustRightInd w:val="0"/>
        <w:jc w:val="both"/>
        <w:rPr>
          <w:b/>
          <w:sz w:val="20"/>
          <w:szCs w:val="20"/>
        </w:rPr>
      </w:pPr>
      <w:r w:rsidRPr="00C32223">
        <w:rPr>
          <w:b/>
          <w:sz w:val="20"/>
          <w:szCs w:val="20"/>
        </w:rPr>
        <w:t>Ціна пропозиції становить (включаючи ПДВ та ПФ), грн.:</w:t>
      </w:r>
    </w:p>
    <w:p w14:paraId="0C7FAE33" w14:textId="77777777" w:rsidR="00AE6EFB" w:rsidRPr="00C32223" w:rsidRDefault="00AE6EFB" w:rsidP="00AE6EFB">
      <w:pPr>
        <w:ind w:left="182" w:hanging="182"/>
        <w:jc w:val="both"/>
        <w:rPr>
          <w:sz w:val="20"/>
          <w:szCs w:val="20"/>
        </w:rPr>
      </w:pPr>
      <w:r w:rsidRPr="00C32223">
        <w:rPr>
          <w:b/>
          <w:sz w:val="20"/>
          <w:szCs w:val="20"/>
        </w:rPr>
        <w:t>Цифрами</w:t>
      </w:r>
      <w:r w:rsidRPr="00C32223">
        <w:rPr>
          <w:sz w:val="20"/>
          <w:szCs w:val="20"/>
        </w:rPr>
        <w:t xml:space="preserve"> _______________________________________________________________________________________</w:t>
      </w:r>
    </w:p>
    <w:p w14:paraId="194A9E31" w14:textId="77777777" w:rsidR="00AE6EFB" w:rsidRPr="00C32223" w:rsidRDefault="00AE6EFB" w:rsidP="00AE6EFB">
      <w:pPr>
        <w:ind w:left="182" w:hanging="182"/>
        <w:jc w:val="both"/>
        <w:rPr>
          <w:sz w:val="20"/>
          <w:szCs w:val="20"/>
        </w:rPr>
      </w:pPr>
      <w:r w:rsidRPr="00C32223">
        <w:rPr>
          <w:b/>
          <w:sz w:val="20"/>
          <w:szCs w:val="20"/>
        </w:rPr>
        <w:t>Літерами</w:t>
      </w:r>
      <w:r w:rsidRPr="00C32223">
        <w:rPr>
          <w:sz w:val="20"/>
          <w:szCs w:val="20"/>
        </w:rPr>
        <w:t xml:space="preserve"> _______________________________________________________________________________________</w:t>
      </w:r>
    </w:p>
    <w:p w14:paraId="5EA37219" w14:textId="77777777" w:rsidR="00AE6EFB" w:rsidRPr="00C32223" w:rsidRDefault="00AE6EFB" w:rsidP="00AE6EFB">
      <w:pPr>
        <w:ind w:left="182" w:hanging="182"/>
        <w:jc w:val="both"/>
        <w:rPr>
          <w:sz w:val="20"/>
          <w:szCs w:val="20"/>
        </w:rPr>
      </w:pPr>
      <w:r w:rsidRPr="00C32223">
        <w:rPr>
          <w:b/>
          <w:sz w:val="20"/>
          <w:szCs w:val="20"/>
        </w:rPr>
        <w:t>9.1  Ціна пропозиції без ПДВ (20%), грн.:</w:t>
      </w:r>
      <w:r w:rsidRPr="00C32223">
        <w:rPr>
          <w:sz w:val="20"/>
          <w:szCs w:val="20"/>
        </w:rPr>
        <w:t>____________________________________________________________</w:t>
      </w:r>
    </w:p>
    <w:p w14:paraId="3F5D210B" w14:textId="77777777" w:rsidR="00AE6EFB" w:rsidRPr="00C32223" w:rsidRDefault="00AE6EFB" w:rsidP="00E178D4">
      <w:pPr>
        <w:widowControl w:val="0"/>
        <w:numPr>
          <w:ilvl w:val="0"/>
          <w:numId w:val="1"/>
        </w:numPr>
        <w:autoSpaceDE w:val="0"/>
        <w:autoSpaceDN w:val="0"/>
        <w:adjustRightInd w:val="0"/>
        <w:ind w:right="-158"/>
        <w:jc w:val="both"/>
        <w:rPr>
          <w:i/>
          <w:sz w:val="20"/>
          <w:szCs w:val="20"/>
        </w:rPr>
      </w:pPr>
      <w:r w:rsidRPr="00C32223">
        <w:rPr>
          <w:sz w:val="20"/>
          <w:szCs w:val="20"/>
        </w:rPr>
        <w:t>Умови оплати:</w:t>
      </w:r>
      <w:r w:rsidRPr="00C32223">
        <w:rPr>
          <w:bCs/>
          <w:sz w:val="20"/>
          <w:szCs w:val="20"/>
        </w:rPr>
        <w:t xml:space="preserve"> _______________________________________________________________________________</w:t>
      </w:r>
    </w:p>
    <w:p w14:paraId="72C9756A"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bCs/>
          <w:sz w:val="20"/>
          <w:szCs w:val="20"/>
        </w:rPr>
        <w:t>Строк поставки товару: до _____________________________________________________________________</w:t>
      </w:r>
    </w:p>
    <w:p w14:paraId="35AA5C38"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bCs/>
          <w:sz w:val="20"/>
          <w:szCs w:val="20"/>
        </w:rPr>
        <w:t>Країна походження та виробник товару :__________________________________________________________</w:t>
      </w:r>
    </w:p>
    <w:p w14:paraId="63A09BCB"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bCs/>
          <w:sz w:val="20"/>
          <w:szCs w:val="20"/>
        </w:rPr>
        <w:t>Умови поставки :______________________________________________________________________________</w:t>
      </w:r>
    </w:p>
    <w:p w14:paraId="2385B794"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bCs/>
          <w:sz w:val="20"/>
          <w:szCs w:val="20"/>
        </w:rPr>
        <w:t>Пропозиція щодо предмету закупівлі Таблиця 1</w:t>
      </w:r>
    </w:p>
    <w:p w14:paraId="5BE073C4" w14:textId="77777777" w:rsidR="00AE6EFB" w:rsidRPr="00C32223" w:rsidRDefault="00AE6EFB" w:rsidP="00E178D4">
      <w:pPr>
        <w:widowControl w:val="0"/>
        <w:numPr>
          <w:ilvl w:val="0"/>
          <w:numId w:val="1"/>
        </w:numPr>
        <w:autoSpaceDE w:val="0"/>
        <w:autoSpaceDN w:val="0"/>
        <w:adjustRightInd w:val="0"/>
        <w:jc w:val="both"/>
        <w:rPr>
          <w:sz w:val="20"/>
          <w:szCs w:val="20"/>
        </w:rPr>
      </w:pPr>
      <w:r w:rsidRPr="00C32223">
        <w:rPr>
          <w:sz w:val="20"/>
          <w:szCs w:val="20"/>
        </w:rPr>
        <w:t>Рік виготовлення</w:t>
      </w:r>
    </w:p>
    <w:p w14:paraId="4CC61F96" w14:textId="77777777" w:rsidR="00AE6EFB" w:rsidRPr="00C32223" w:rsidRDefault="00AE6EFB" w:rsidP="00AE6EFB">
      <w:pPr>
        <w:pStyle w:val="a5"/>
        <w:rPr>
          <w:rFonts w:cs="Arial"/>
          <w:bCs/>
          <w:szCs w:val="28"/>
        </w:rPr>
      </w:pPr>
      <w:r w:rsidRPr="00C32223">
        <w:rPr>
          <w:rFonts w:cs="Arial"/>
          <w:b w:val="0"/>
          <w:bCs/>
          <w:szCs w:val="28"/>
        </w:rPr>
        <w:t xml:space="preserve">                                                                                                                 </w:t>
      </w:r>
      <w:r w:rsidRPr="00C32223">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C32223" w:rsidRPr="00C32223" w14:paraId="2D80D72D" w14:textId="77777777" w:rsidTr="000860E8">
        <w:tc>
          <w:tcPr>
            <w:tcW w:w="675" w:type="dxa"/>
          </w:tcPr>
          <w:p w14:paraId="67B6A138" w14:textId="77777777" w:rsidR="00AE6EFB" w:rsidRPr="00C32223" w:rsidRDefault="00AE6EFB" w:rsidP="000860E8">
            <w:pPr>
              <w:rPr>
                <w:b/>
                <w:sz w:val="20"/>
                <w:szCs w:val="20"/>
                <w:lang w:eastAsia="uk-UA"/>
              </w:rPr>
            </w:pPr>
            <w:r w:rsidRPr="00C32223">
              <w:rPr>
                <w:b/>
                <w:sz w:val="20"/>
                <w:szCs w:val="20"/>
                <w:lang w:eastAsia="uk-UA"/>
              </w:rPr>
              <w:t>№ п/п</w:t>
            </w:r>
          </w:p>
        </w:tc>
        <w:tc>
          <w:tcPr>
            <w:tcW w:w="2313" w:type="dxa"/>
          </w:tcPr>
          <w:p w14:paraId="6453D87A" w14:textId="77777777" w:rsidR="00AE6EFB" w:rsidRPr="00C32223" w:rsidRDefault="00AE6EFB" w:rsidP="000860E8">
            <w:pPr>
              <w:rPr>
                <w:b/>
                <w:sz w:val="20"/>
                <w:szCs w:val="20"/>
                <w:lang w:eastAsia="uk-UA"/>
              </w:rPr>
            </w:pPr>
          </w:p>
          <w:p w14:paraId="7FA4B92D" w14:textId="77777777" w:rsidR="00AE6EFB" w:rsidRPr="00C32223" w:rsidRDefault="00AE6EFB" w:rsidP="000860E8">
            <w:pPr>
              <w:jc w:val="center"/>
              <w:rPr>
                <w:b/>
                <w:sz w:val="20"/>
                <w:szCs w:val="20"/>
                <w:lang w:eastAsia="uk-UA"/>
              </w:rPr>
            </w:pPr>
            <w:r w:rsidRPr="00C32223">
              <w:rPr>
                <w:b/>
                <w:sz w:val="20"/>
                <w:szCs w:val="20"/>
                <w:lang w:eastAsia="uk-UA"/>
              </w:rPr>
              <w:t>Найменування товару*</w:t>
            </w:r>
          </w:p>
        </w:tc>
        <w:tc>
          <w:tcPr>
            <w:tcW w:w="720" w:type="dxa"/>
          </w:tcPr>
          <w:p w14:paraId="6D60F306" w14:textId="77777777" w:rsidR="00AE6EFB" w:rsidRPr="00C32223" w:rsidRDefault="00AE6EFB" w:rsidP="000860E8">
            <w:pPr>
              <w:rPr>
                <w:b/>
                <w:sz w:val="20"/>
                <w:szCs w:val="20"/>
                <w:lang w:eastAsia="uk-UA"/>
              </w:rPr>
            </w:pPr>
            <w:r w:rsidRPr="00C32223">
              <w:rPr>
                <w:b/>
                <w:sz w:val="20"/>
                <w:szCs w:val="20"/>
                <w:lang w:eastAsia="uk-UA"/>
              </w:rPr>
              <w:t xml:space="preserve">Оди. </w:t>
            </w:r>
            <w:proofErr w:type="spellStart"/>
            <w:r w:rsidRPr="00C32223">
              <w:rPr>
                <w:b/>
                <w:sz w:val="20"/>
                <w:szCs w:val="20"/>
                <w:lang w:eastAsia="uk-UA"/>
              </w:rPr>
              <w:t>вим</w:t>
            </w:r>
            <w:proofErr w:type="spellEnd"/>
            <w:r w:rsidRPr="00C32223">
              <w:rPr>
                <w:b/>
                <w:sz w:val="20"/>
                <w:szCs w:val="20"/>
                <w:lang w:eastAsia="uk-UA"/>
              </w:rPr>
              <w:t>.</w:t>
            </w:r>
          </w:p>
        </w:tc>
        <w:tc>
          <w:tcPr>
            <w:tcW w:w="720" w:type="dxa"/>
          </w:tcPr>
          <w:p w14:paraId="3B581ACD" w14:textId="77777777" w:rsidR="00AE6EFB" w:rsidRPr="00C32223" w:rsidRDefault="00AE6EFB" w:rsidP="000860E8">
            <w:pPr>
              <w:jc w:val="center"/>
              <w:rPr>
                <w:b/>
                <w:sz w:val="20"/>
                <w:szCs w:val="20"/>
                <w:lang w:eastAsia="uk-UA"/>
              </w:rPr>
            </w:pPr>
            <w:r w:rsidRPr="00C32223">
              <w:rPr>
                <w:b/>
                <w:sz w:val="20"/>
                <w:szCs w:val="20"/>
                <w:lang w:eastAsia="uk-UA"/>
              </w:rPr>
              <w:t>Кіль-кість</w:t>
            </w:r>
          </w:p>
        </w:tc>
        <w:tc>
          <w:tcPr>
            <w:tcW w:w="1440" w:type="dxa"/>
            <w:vAlign w:val="bottom"/>
          </w:tcPr>
          <w:p w14:paraId="3E08FA6C" w14:textId="77777777" w:rsidR="00AE6EFB" w:rsidRPr="00C32223" w:rsidRDefault="00AE6EFB" w:rsidP="000860E8">
            <w:pPr>
              <w:jc w:val="center"/>
              <w:rPr>
                <w:b/>
                <w:bCs/>
                <w:sz w:val="20"/>
                <w:szCs w:val="20"/>
              </w:rPr>
            </w:pPr>
            <w:r w:rsidRPr="00C32223">
              <w:rPr>
                <w:b/>
                <w:bCs/>
                <w:sz w:val="20"/>
                <w:szCs w:val="20"/>
              </w:rPr>
              <w:t xml:space="preserve">Ціна за одиницю без ПДВ, (грн.) </w:t>
            </w:r>
          </w:p>
        </w:tc>
        <w:tc>
          <w:tcPr>
            <w:tcW w:w="1417" w:type="dxa"/>
            <w:vAlign w:val="bottom"/>
          </w:tcPr>
          <w:p w14:paraId="797BD3CD" w14:textId="77777777" w:rsidR="00AE6EFB" w:rsidRPr="00C32223" w:rsidRDefault="00AE6EFB" w:rsidP="000860E8">
            <w:pPr>
              <w:jc w:val="center"/>
              <w:rPr>
                <w:b/>
                <w:bCs/>
                <w:sz w:val="20"/>
                <w:szCs w:val="20"/>
              </w:rPr>
            </w:pPr>
            <w:r w:rsidRPr="00C32223">
              <w:rPr>
                <w:b/>
                <w:bCs/>
                <w:sz w:val="20"/>
                <w:szCs w:val="20"/>
              </w:rPr>
              <w:t>Загальна вартість без ПДВ, (грн.)</w:t>
            </w:r>
          </w:p>
        </w:tc>
        <w:tc>
          <w:tcPr>
            <w:tcW w:w="923" w:type="dxa"/>
            <w:vAlign w:val="bottom"/>
          </w:tcPr>
          <w:p w14:paraId="1E79661F" w14:textId="77777777" w:rsidR="00AE6EFB" w:rsidRPr="00C32223" w:rsidRDefault="00AE6EFB" w:rsidP="000860E8">
            <w:pPr>
              <w:jc w:val="center"/>
              <w:rPr>
                <w:b/>
                <w:bCs/>
                <w:sz w:val="20"/>
                <w:szCs w:val="20"/>
              </w:rPr>
            </w:pPr>
            <w:r w:rsidRPr="00C32223">
              <w:rPr>
                <w:b/>
                <w:bCs/>
                <w:sz w:val="20"/>
                <w:szCs w:val="20"/>
              </w:rPr>
              <w:t>ПДВ, (грн.)</w:t>
            </w:r>
          </w:p>
        </w:tc>
        <w:tc>
          <w:tcPr>
            <w:tcW w:w="1417" w:type="dxa"/>
            <w:vAlign w:val="bottom"/>
          </w:tcPr>
          <w:p w14:paraId="324F7679" w14:textId="77777777" w:rsidR="00AE6EFB" w:rsidRPr="00C32223" w:rsidRDefault="00AE6EFB" w:rsidP="000860E8">
            <w:pPr>
              <w:jc w:val="center"/>
              <w:rPr>
                <w:b/>
                <w:bCs/>
                <w:sz w:val="20"/>
                <w:szCs w:val="20"/>
              </w:rPr>
            </w:pPr>
            <w:r w:rsidRPr="00C32223">
              <w:rPr>
                <w:b/>
                <w:bCs/>
                <w:sz w:val="20"/>
                <w:szCs w:val="20"/>
              </w:rPr>
              <w:t>Загальна вартість із ПДВ,</w:t>
            </w:r>
          </w:p>
        </w:tc>
      </w:tr>
      <w:tr w:rsidR="00C32223" w:rsidRPr="00C32223" w14:paraId="245D28DA" w14:textId="77777777" w:rsidTr="000860E8">
        <w:tc>
          <w:tcPr>
            <w:tcW w:w="675" w:type="dxa"/>
          </w:tcPr>
          <w:p w14:paraId="42CB9D4F" w14:textId="77777777" w:rsidR="00AE6EFB" w:rsidRPr="00C32223" w:rsidRDefault="00AE6EFB" w:rsidP="000860E8">
            <w:pPr>
              <w:jc w:val="center"/>
              <w:rPr>
                <w:lang w:eastAsia="uk-UA"/>
              </w:rPr>
            </w:pPr>
            <w:r w:rsidRPr="00C32223">
              <w:rPr>
                <w:lang w:eastAsia="uk-UA"/>
              </w:rPr>
              <w:t>1</w:t>
            </w:r>
          </w:p>
        </w:tc>
        <w:tc>
          <w:tcPr>
            <w:tcW w:w="2313" w:type="dxa"/>
          </w:tcPr>
          <w:p w14:paraId="185EAFE0" w14:textId="77777777" w:rsidR="00AE6EFB" w:rsidRPr="00C32223" w:rsidRDefault="00AE6EFB" w:rsidP="000860E8">
            <w:pPr>
              <w:rPr>
                <w:lang w:eastAsia="uk-UA"/>
              </w:rPr>
            </w:pPr>
          </w:p>
        </w:tc>
        <w:tc>
          <w:tcPr>
            <w:tcW w:w="720" w:type="dxa"/>
          </w:tcPr>
          <w:p w14:paraId="038DE57E" w14:textId="77777777" w:rsidR="00AE6EFB" w:rsidRPr="00C32223" w:rsidRDefault="00AE6EFB" w:rsidP="000860E8">
            <w:pPr>
              <w:rPr>
                <w:lang w:eastAsia="uk-UA"/>
              </w:rPr>
            </w:pPr>
          </w:p>
        </w:tc>
        <w:tc>
          <w:tcPr>
            <w:tcW w:w="720" w:type="dxa"/>
          </w:tcPr>
          <w:p w14:paraId="75A9C054" w14:textId="77777777" w:rsidR="00AE6EFB" w:rsidRPr="00C32223" w:rsidRDefault="00AE6EFB" w:rsidP="000860E8">
            <w:pPr>
              <w:rPr>
                <w:lang w:eastAsia="uk-UA"/>
              </w:rPr>
            </w:pPr>
          </w:p>
        </w:tc>
        <w:tc>
          <w:tcPr>
            <w:tcW w:w="1440" w:type="dxa"/>
          </w:tcPr>
          <w:p w14:paraId="0C444124" w14:textId="77777777" w:rsidR="00AE6EFB" w:rsidRPr="00C32223" w:rsidRDefault="00AE6EFB" w:rsidP="000860E8">
            <w:pPr>
              <w:rPr>
                <w:lang w:eastAsia="uk-UA"/>
              </w:rPr>
            </w:pPr>
          </w:p>
        </w:tc>
        <w:tc>
          <w:tcPr>
            <w:tcW w:w="1417" w:type="dxa"/>
          </w:tcPr>
          <w:p w14:paraId="3183C7D6" w14:textId="77777777" w:rsidR="00AE6EFB" w:rsidRPr="00C32223" w:rsidRDefault="00AE6EFB" w:rsidP="000860E8">
            <w:pPr>
              <w:rPr>
                <w:lang w:eastAsia="uk-UA"/>
              </w:rPr>
            </w:pPr>
          </w:p>
        </w:tc>
        <w:tc>
          <w:tcPr>
            <w:tcW w:w="923" w:type="dxa"/>
          </w:tcPr>
          <w:p w14:paraId="27963AB4" w14:textId="77777777" w:rsidR="00AE6EFB" w:rsidRPr="00C32223" w:rsidRDefault="00AE6EFB" w:rsidP="000860E8">
            <w:pPr>
              <w:rPr>
                <w:lang w:eastAsia="uk-UA"/>
              </w:rPr>
            </w:pPr>
          </w:p>
        </w:tc>
        <w:tc>
          <w:tcPr>
            <w:tcW w:w="1417" w:type="dxa"/>
          </w:tcPr>
          <w:p w14:paraId="4956DCB0" w14:textId="77777777" w:rsidR="00AE6EFB" w:rsidRPr="00C32223" w:rsidRDefault="00AE6EFB" w:rsidP="000860E8">
            <w:pPr>
              <w:rPr>
                <w:lang w:eastAsia="uk-UA"/>
              </w:rPr>
            </w:pPr>
          </w:p>
        </w:tc>
      </w:tr>
      <w:tr w:rsidR="00C32223" w:rsidRPr="00C32223" w14:paraId="4008AE56" w14:textId="77777777" w:rsidTr="000860E8">
        <w:tc>
          <w:tcPr>
            <w:tcW w:w="675" w:type="dxa"/>
          </w:tcPr>
          <w:p w14:paraId="24F4EFAA" w14:textId="77777777" w:rsidR="00AE6EFB" w:rsidRPr="00C32223" w:rsidRDefault="00AE6EFB" w:rsidP="000860E8">
            <w:pPr>
              <w:jc w:val="center"/>
              <w:rPr>
                <w:lang w:eastAsia="uk-UA"/>
              </w:rPr>
            </w:pPr>
            <w:r w:rsidRPr="00C32223">
              <w:rPr>
                <w:lang w:eastAsia="uk-UA"/>
              </w:rPr>
              <w:t>2</w:t>
            </w:r>
          </w:p>
        </w:tc>
        <w:tc>
          <w:tcPr>
            <w:tcW w:w="2313" w:type="dxa"/>
          </w:tcPr>
          <w:p w14:paraId="639B16A3" w14:textId="77777777" w:rsidR="00AE6EFB" w:rsidRPr="00C32223" w:rsidRDefault="00AE6EFB" w:rsidP="000860E8">
            <w:pPr>
              <w:rPr>
                <w:lang w:eastAsia="uk-UA"/>
              </w:rPr>
            </w:pPr>
          </w:p>
        </w:tc>
        <w:tc>
          <w:tcPr>
            <w:tcW w:w="720" w:type="dxa"/>
          </w:tcPr>
          <w:p w14:paraId="4FC048CD" w14:textId="77777777" w:rsidR="00AE6EFB" w:rsidRPr="00C32223" w:rsidRDefault="00AE6EFB" w:rsidP="000860E8">
            <w:pPr>
              <w:rPr>
                <w:lang w:eastAsia="uk-UA"/>
              </w:rPr>
            </w:pPr>
          </w:p>
        </w:tc>
        <w:tc>
          <w:tcPr>
            <w:tcW w:w="720" w:type="dxa"/>
          </w:tcPr>
          <w:p w14:paraId="1EB5B54B" w14:textId="77777777" w:rsidR="00AE6EFB" w:rsidRPr="00C32223" w:rsidRDefault="00AE6EFB" w:rsidP="000860E8">
            <w:pPr>
              <w:rPr>
                <w:lang w:eastAsia="uk-UA"/>
              </w:rPr>
            </w:pPr>
          </w:p>
        </w:tc>
        <w:tc>
          <w:tcPr>
            <w:tcW w:w="1440" w:type="dxa"/>
          </w:tcPr>
          <w:p w14:paraId="3BF8C966" w14:textId="77777777" w:rsidR="00AE6EFB" w:rsidRPr="00C32223" w:rsidRDefault="00AE6EFB" w:rsidP="000860E8">
            <w:pPr>
              <w:rPr>
                <w:lang w:eastAsia="uk-UA"/>
              </w:rPr>
            </w:pPr>
          </w:p>
        </w:tc>
        <w:tc>
          <w:tcPr>
            <w:tcW w:w="1417" w:type="dxa"/>
          </w:tcPr>
          <w:p w14:paraId="52532F03" w14:textId="77777777" w:rsidR="00AE6EFB" w:rsidRPr="00C32223" w:rsidRDefault="00AE6EFB" w:rsidP="000860E8">
            <w:pPr>
              <w:rPr>
                <w:lang w:eastAsia="uk-UA"/>
              </w:rPr>
            </w:pPr>
          </w:p>
        </w:tc>
        <w:tc>
          <w:tcPr>
            <w:tcW w:w="923" w:type="dxa"/>
          </w:tcPr>
          <w:p w14:paraId="5C3F6193" w14:textId="77777777" w:rsidR="00AE6EFB" w:rsidRPr="00C32223" w:rsidRDefault="00AE6EFB" w:rsidP="000860E8">
            <w:pPr>
              <w:rPr>
                <w:lang w:eastAsia="uk-UA"/>
              </w:rPr>
            </w:pPr>
          </w:p>
        </w:tc>
        <w:tc>
          <w:tcPr>
            <w:tcW w:w="1417" w:type="dxa"/>
          </w:tcPr>
          <w:p w14:paraId="068F3C4B" w14:textId="77777777" w:rsidR="00AE6EFB" w:rsidRPr="00C32223" w:rsidRDefault="00AE6EFB" w:rsidP="000860E8">
            <w:pPr>
              <w:rPr>
                <w:lang w:eastAsia="uk-UA"/>
              </w:rPr>
            </w:pPr>
          </w:p>
        </w:tc>
      </w:tr>
      <w:tr w:rsidR="00C32223" w:rsidRPr="00C32223" w14:paraId="18BC702E" w14:textId="77777777" w:rsidTr="000860E8">
        <w:tc>
          <w:tcPr>
            <w:tcW w:w="675" w:type="dxa"/>
          </w:tcPr>
          <w:p w14:paraId="2814EFB6" w14:textId="77777777" w:rsidR="00AE6EFB" w:rsidRPr="00C32223" w:rsidRDefault="00194BEE" w:rsidP="000860E8">
            <w:pPr>
              <w:jc w:val="center"/>
              <w:rPr>
                <w:lang w:eastAsia="uk-UA"/>
              </w:rPr>
            </w:pPr>
            <w:r w:rsidRPr="00C32223">
              <w:rPr>
                <w:lang w:eastAsia="uk-UA"/>
              </w:rPr>
              <w:t>3</w:t>
            </w:r>
          </w:p>
        </w:tc>
        <w:tc>
          <w:tcPr>
            <w:tcW w:w="2313" w:type="dxa"/>
          </w:tcPr>
          <w:p w14:paraId="463CE41F" w14:textId="77777777" w:rsidR="00AE6EFB" w:rsidRPr="00C32223" w:rsidRDefault="00AE6EFB" w:rsidP="000860E8">
            <w:pPr>
              <w:rPr>
                <w:lang w:eastAsia="uk-UA"/>
              </w:rPr>
            </w:pPr>
          </w:p>
        </w:tc>
        <w:tc>
          <w:tcPr>
            <w:tcW w:w="720" w:type="dxa"/>
          </w:tcPr>
          <w:p w14:paraId="29084C49" w14:textId="77777777" w:rsidR="00AE6EFB" w:rsidRPr="00C32223" w:rsidRDefault="00AE6EFB" w:rsidP="000860E8">
            <w:pPr>
              <w:rPr>
                <w:lang w:eastAsia="uk-UA"/>
              </w:rPr>
            </w:pPr>
          </w:p>
        </w:tc>
        <w:tc>
          <w:tcPr>
            <w:tcW w:w="720" w:type="dxa"/>
          </w:tcPr>
          <w:p w14:paraId="3E6349E3" w14:textId="77777777" w:rsidR="00AE6EFB" w:rsidRPr="00C32223" w:rsidRDefault="00AE6EFB" w:rsidP="000860E8">
            <w:pPr>
              <w:rPr>
                <w:lang w:eastAsia="uk-UA"/>
              </w:rPr>
            </w:pPr>
          </w:p>
        </w:tc>
        <w:tc>
          <w:tcPr>
            <w:tcW w:w="1440" w:type="dxa"/>
          </w:tcPr>
          <w:p w14:paraId="02165A3E" w14:textId="77777777" w:rsidR="00AE6EFB" w:rsidRPr="00C32223" w:rsidRDefault="00AE6EFB" w:rsidP="000860E8">
            <w:pPr>
              <w:rPr>
                <w:lang w:eastAsia="uk-UA"/>
              </w:rPr>
            </w:pPr>
          </w:p>
        </w:tc>
        <w:tc>
          <w:tcPr>
            <w:tcW w:w="1417" w:type="dxa"/>
          </w:tcPr>
          <w:p w14:paraId="2E90A8A8" w14:textId="77777777" w:rsidR="00AE6EFB" w:rsidRPr="00C32223" w:rsidRDefault="00AE6EFB" w:rsidP="000860E8">
            <w:pPr>
              <w:rPr>
                <w:lang w:eastAsia="uk-UA"/>
              </w:rPr>
            </w:pPr>
          </w:p>
        </w:tc>
        <w:tc>
          <w:tcPr>
            <w:tcW w:w="923" w:type="dxa"/>
          </w:tcPr>
          <w:p w14:paraId="7EA30E58" w14:textId="77777777" w:rsidR="00AE6EFB" w:rsidRPr="00C32223" w:rsidRDefault="00AE6EFB" w:rsidP="000860E8">
            <w:pPr>
              <w:rPr>
                <w:lang w:eastAsia="uk-UA"/>
              </w:rPr>
            </w:pPr>
          </w:p>
        </w:tc>
        <w:tc>
          <w:tcPr>
            <w:tcW w:w="1417" w:type="dxa"/>
          </w:tcPr>
          <w:p w14:paraId="506A4A97" w14:textId="77777777" w:rsidR="00AE6EFB" w:rsidRPr="00C32223" w:rsidRDefault="00AE6EFB" w:rsidP="000860E8">
            <w:pPr>
              <w:rPr>
                <w:lang w:eastAsia="uk-UA"/>
              </w:rPr>
            </w:pPr>
          </w:p>
        </w:tc>
      </w:tr>
      <w:tr w:rsidR="00C32223" w:rsidRPr="00C32223" w14:paraId="2E1B939B" w14:textId="77777777" w:rsidTr="000860E8">
        <w:tc>
          <w:tcPr>
            <w:tcW w:w="675" w:type="dxa"/>
          </w:tcPr>
          <w:p w14:paraId="102848B7" w14:textId="77777777" w:rsidR="00194BEE" w:rsidRPr="00C32223" w:rsidRDefault="00194BEE" w:rsidP="000860E8">
            <w:pPr>
              <w:jc w:val="center"/>
              <w:rPr>
                <w:lang w:eastAsia="uk-UA"/>
              </w:rPr>
            </w:pPr>
            <w:r w:rsidRPr="00C32223">
              <w:rPr>
                <w:lang w:eastAsia="uk-UA"/>
              </w:rPr>
              <w:t>…</w:t>
            </w:r>
          </w:p>
        </w:tc>
        <w:tc>
          <w:tcPr>
            <w:tcW w:w="2313" w:type="dxa"/>
          </w:tcPr>
          <w:p w14:paraId="747A4A34" w14:textId="77777777" w:rsidR="00194BEE" w:rsidRPr="00C32223" w:rsidRDefault="00194BEE" w:rsidP="000860E8">
            <w:pPr>
              <w:rPr>
                <w:lang w:eastAsia="uk-UA"/>
              </w:rPr>
            </w:pPr>
          </w:p>
        </w:tc>
        <w:tc>
          <w:tcPr>
            <w:tcW w:w="720" w:type="dxa"/>
          </w:tcPr>
          <w:p w14:paraId="127D8FCD" w14:textId="77777777" w:rsidR="00194BEE" w:rsidRPr="00C32223" w:rsidRDefault="00194BEE" w:rsidP="000860E8">
            <w:pPr>
              <w:rPr>
                <w:lang w:eastAsia="uk-UA"/>
              </w:rPr>
            </w:pPr>
          </w:p>
        </w:tc>
        <w:tc>
          <w:tcPr>
            <w:tcW w:w="720" w:type="dxa"/>
          </w:tcPr>
          <w:p w14:paraId="760255F4" w14:textId="77777777" w:rsidR="00194BEE" w:rsidRPr="00C32223" w:rsidRDefault="00194BEE" w:rsidP="000860E8">
            <w:pPr>
              <w:rPr>
                <w:lang w:eastAsia="uk-UA"/>
              </w:rPr>
            </w:pPr>
          </w:p>
        </w:tc>
        <w:tc>
          <w:tcPr>
            <w:tcW w:w="1440" w:type="dxa"/>
          </w:tcPr>
          <w:p w14:paraId="52A87178" w14:textId="77777777" w:rsidR="00194BEE" w:rsidRPr="00C32223" w:rsidRDefault="00194BEE" w:rsidP="000860E8">
            <w:pPr>
              <w:rPr>
                <w:lang w:eastAsia="uk-UA"/>
              </w:rPr>
            </w:pPr>
          </w:p>
        </w:tc>
        <w:tc>
          <w:tcPr>
            <w:tcW w:w="1417" w:type="dxa"/>
          </w:tcPr>
          <w:p w14:paraId="2315DDF0" w14:textId="77777777" w:rsidR="00194BEE" w:rsidRPr="00C32223" w:rsidRDefault="00194BEE" w:rsidP="000860E8">
            <w:pPr>
              <w:rPr>
                <w:lang w:eastAsia="uk-UA"/>
              </w:rPr>
            </w:pPr>
          </w:p>
        </w:tc>
        <w:tc>
          <w:tcPr>
            <w:tcW w:w="923" w:type="dxa"/>
          </w:tcPr>
          <w:p w14:paraId="18F015C2" w14:textId="77777777" w:rsidR="00194BEE" w:rsidRPr="00C32223" w:rsidRDefault="00194BEE" w:rsidP="000860E8">
            <w:pPr>
              <w:rPr>
                <w:lang w:eastAsia="uk-UA"/>
              </w:rPr>
            </w:pPr>
          </w:p>
        </w:tc>
        <w:tc>
          <w:tcPr>
            <w:tcW w:w="1417" w:type="dxa"/>
          </w:tcPr>
          <w:p w14:paraId="4D7F7796" w14:textId="77777777" w:rsidR="00194BEE" w:rsidRPr="00C32223" w:rsidRDefault="00194BEE" w:rsidP="000860E8">
            <w:pPr>
              <w:rPr>
                <w:lang w:eastAsia="uk-UA"/>
              </w:rPr>
            </w:pPr>
          </w:p>
        </w:tc>
      </w:tr>
      <w:tr w:rsidR="00C32223" w:rsidRPr="00C32223" w14:paraId="162ED097" w14:textId="77777777" w:rsidTr="000860E8">
        <w:tc>
          <w:tcPr>
            <w:tcW w:w="675" w:type="dxa"/>
          </w:tcPr>
          <w:p w14:paraId="72FA5A2D" w14:textId="77777777" w:rsidR="00AE6EFB" w:rsidRPr="00C32223" w:rsidRDefault="00AE6EFB" w:rsidP="000860E8">
            <w:pPr>
              <w:rPr>
                <w:lang w:eastAsia="uk-UA"/>
              </w:rPr>
            </w:pPr>
          </w:p>
        </w:tc>
        <w:tc>
          <w:tcPr>
            <w:tcW w:w="2313" w:type="dxa"/>
          </w:tcPr>
          <w:p w14:paraId="09626B62" w14:textId="77777777" w:rsidR="00AE6EFB" w:rsidRPr="00C32223" w:rsidRDefault="00AE6EFB" w:rsidP="000860E8">
            <w:pPr>
              <w:rPr>
                <w:lang w:eastAsia="uk-UA"/>
              </w:rPr>
            </w:pPr>
            <w:r w:rsidRPr="00C32223">
              <w:rPr>
                <w:lang w:eastAsia="uk-UA"/>
              </w:rPr>
              <w:t>Всього</w:t>
            </w:r>
          </w:p>
        </w:tc>
        <w:tc>
          <w:tcPr>
            <w:tcW w:w="720" w:type="dxa"/>
          </w:tcPr>
          <w:p w14:paraId="1FBE4BF8" w14:textId="77777777" w:rsidR="00AE6EFB" w:rsidRPr="00C32223" w:rsidRDefault="00AE6EFB" w:rsidP="000860E8">
            <w:pPr>
              <w:rPr>
                <w:lang w:eastAsia="uk-UA"/>
              </w:rPr>
            </w:pPr>
          </w:p>
        </w:tc>
        <w:tc>
          <w:tcPr>
            <w:tcW w:w="720" w:type="dxa"/>
          </w:tcPr>
          <w:p w14:paraId="627539DD" w14:textId="77777777" w:rsidR="00AE6EFB" w:rsidRPr="00C32223" w:rsidRDefault="00AE6EFB" w:rsidP="000860E8">
            <w:pPr>
              <w:rPr>
                <w:lang w:eastAsia="uk-UA"/>
              </w:rPr>
            </w:pPr>
          </w:p>
        </w:tc>
        <w:tc>
          <w:tcPr>
            <w:tcW w:w="1440" w:type="dxa"/>
          </w:tcPr>
          <w:p w14:paraId="4639CC25" w14:textId="77777777" w:rsidR="00AE6EFB" w:rsidRPr="00C32223" w:rsidRDefault="00AE6EFB" w:rsidP="000860E8">
            <w:pPr>
              <w:rPr>
                <w:lang w:eastAsia="uk-UA"/>
              </w:rPr>
            </w:pPr>
          </w:p>
        </w:tc>
        <w:tc>
          <w:tcPr>
            <w:tcW w:w="1417" w:type="dxa"/>
          </w:tcPr>
          <w:p w14:paraId="325980C2" w14:textId="77777777" w:rsidR="00AE6EFB" w:rsidRPr="00C32223" w:rsidRDefault="00AE6EFB" w:rsidP="000860E8">
            <w:pPr>
              <w:rPr>
                <w:lang w:eastAsia="uk-UA"/>
              </w:rPr>
            </w:pPr>
          </w:p>
        </w:tc>
        <w:tc>
          <w:tcPr>
            <w:tcW w:w="923" w:type="dxa"/>
          </w:tcPr>
          <w:p w14:paraId="2EAD59BC" w14:textId="77777777" w:rsidR="00AE6EFB" w:rsidRPr="00C32223" w:rsidRDefault="00AE6EFB" w:rsidP="000860E8">
            <w:pPr>
              <w:rPr>
                <w:lang w:eastAsia="uk-UA"/>
              </w:rPr>
            </w:pPr>
          </w:p>
        </w:tc>
        <w:tc>
          <w:tcPr>
            <w:tcW w:w="1417" w:type="dxa"/>
          </w:tcPr>
          <w:p w14:paraId="4B58512C" w14:textId="77777777" w:rsidR="00AE6EFB" w:rsidRPr="00C32223" w:rsidRDefault="00AE6EFB" w:rsidP="000860E8">
            <w:pPr>
              <w:rPr>
                <w:lang w:eastAsia="uk-UA"/>
              </w:rPr>
            </w:pPr>
          </w:p>
        </w:tc>
      </w:tr>
    </w:tbl>
    <w:p w14:paraId="1D04EEE6" w14:textId="77777777" w:rsidR="00AE6EFB" w:rsidRPr="00C32223" w:rsidRDefault="00AE6EFB" w:rsidP="00194BEE">
      <w:pPr>
        <w:ind w:firstLine="284"/>
        <w:jc w:val="both"/>
        <w:rPr>
          <w:b/>
          <w:i/>
          <w:sz w:val="20"/>
          <w:szCs w:val="20"/>
        </w:rPr>
      </w:pPr>
      <w:r w:rsidRPr="00C32223">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C32223" w:rsidRDefault="00AE6EFB" w:rsidP="00194BEE">
      <w:pPr>
        <w:ind w:firstLine="284"/>
        <w:jc w:val="both"/>
        <w:rPr>
          <w:b/>
          <w:bCs/>
        </w:rPr>
      </w:pPr>
    </w:p>
    <w:p w14:paraId="7C71E731" w14:textId="77777777" w:rsidR="00AE6EFB" w:rsidRPr="00C32223" w:rsidRDefault="00AE6EFB" w:rsidP="00AE6EFB">
      <w:pPr>
        <w:spacing w:line="276" w:lineRule="auto"/>
        <w:jc w:val="both"/>
        <w:rPr>
          <w:sz w:val="22"/>
          <w:szCs w:val="22"/>
        </w:rPr>
      </w:pP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t>___________________________________________________________________________________</w:t>
      </w:r>
    </w:p>
    <w:p w14:paraId="38BF45DA" w14:textId="77777777" w:rsidR="00AE6EFB" w:rsidRPr="00C32223" w:rsidRDefault="00AE6EFB" w:rsidP="00AE6EFB">
      <w:pPr>
        <w:jc w:val="both"/>
        <w:rPr>
          <w:b/>
          <w:bCs/>
        </w:rPr>
      </w:pPr>
    </w:p>
    <w:p w14:paraId="1CE78A33" w14:textId="77777777" w:rsidR="00AE6EFB" w:rsidRPr="00C32223" w:rsidRDefault="00AE6EFB" w:rsidP="00AE6EFB">
      <w:pPr>
        <w:jc w:val="center"/>
        <w:rPr>
          <w:b/>
          <w:bCs/>
          <w:i/>
          <w:sz w:val="20"/>
          <w:szCs w:val="20"/>
        </w:rPr>
      </w:pPr>
      <w:r w:rsidRPr="00C32223">
        <w:rPr>
          <w:b/>
          <w:bCs/>
          <w:i/>
          <w:sz w:val="20"/>
          <w:szCs w:val="20"/>
        </w:rPr>
        <w:t>Посада, прізвище, ініціали, підпис уповноваженої особи Учасника, завірені печаткою</w:t>
      </w:r>
      <w:r w:rsidRPr="00C32223">
        <w:rPr>
          <w:bCs/>
          <w:i/>
          <w:sz w:val="20"/>
          <w:szCs w:val="20"/>
          <w:vertAlign w:val="superscript"/>
        </w:rPr>
        <w:t>*</w:t>
      </w:r>
    </w:p>
    <w:p w14:paraId="79AD7D5F" w14:textId="77777777" w:rsidR="00AE6EFB" w:rsidRPr="00C32223" w:rsidRDefault="00AE6EFB" w:rsidP="00AE6EFB">
      <w:pPr>
        <w:jc w:val="center"/>
        <w:rPr>
          <w:i/>
          <w:sz w:val="20"/>
          <w:szCs w:val="20"/>
        </w:rPr>
      </w:pPr>
      <w:r w:rsidRPr="00C32223">
        <w:rPr>
          <w:i/>
          <w:sz w:val="20"/>
          <w:szCs w:val="20"/>
        </w:rPr>
        <w:t>(</w:t>
      </w:r>
      <w:r w:rsidRPr="00C32223">
        <w:rPr>
          <w:i/>
          <w:sz w:val="20"/>
          <w:szCs w:val="20"/>
          <w:vertAlign w:val="superscript"/>
        </w:rPr>
        <w:t>*</w:t>
      </w:r>
      <w:r w:rsidRPr="00C32223">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C32223" w:rsidRDefault="00AE6EFB" w:rsidP="00AE6EFB">
      <w:pPr>
        <w:jc w:val="center"/>
        <w:rPr>
          <w:i/>
          <w:sz w:val="20"/>
          <w:szCs w:val="20"/>
        </w:rPr>
      </w:pPr>
      <w:r w:rsidRPr="00C32223">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C32223" w:rsidRDefault="00AE6EFB" w:rsidP="00AE6EFB">
      <w:pPr>
        <w:ind w:firstLine="540"/>
        <w:jc w:val="right"/>
        <w:rPr>
          <w:b/>
        </w:rPr>
      </w:pPr>
      <w:r w:rsidRPr="00C32223">
        <w:rPr>
          <w:b/>
          <w:i/>
          <w:iCs/>
          <w:sz w:val="22"/>
          <w:szCs w:val="22"/>
          <w:highlight w:val="yellow"/>
        </w:rPr>
        <w:br w:type="page"/>
      </w:r>
      <w:r w:rsidRPr="00C32223">
        <w:rPr>
          <w:b/>
        </w:rPr>
        <w:lastRenderedPageBreak/>
        <w:t>Додаток 3А</w:t>
      </w:r>
    </w:p>
    <w:p w14:paraId="6D215E9D" w14:textId="0173DFEE" w:rsidR="00AE6EFB" w:rsidRPr="00C32223" w:rsidRDefault="00AE6EFB" w:rsidP="00AE6EFB">
      <w:pPr>
        <w:pStyle w:val="1"/>
        <w:ind w:firstLine="426"/>
        <w:jc w:val="right"/>
        <w:rPr>
          <w:sz w:val="24"/>
          <w:szCs w:val="24"/>
        </w:rPr>
      </w:pPr>
      <w:r w:rsidRPr="00C32223">
        <w:rPr>
          <w:sz w:val="24"/>
          <w:szCs w:val="24"/>
        </w:rPr>
        <w:t xml:space="preserve">до документації </w:t>
      </w:r>
      <w:r w:rsidR="0009354B" w:rsidRPr="00C32223">
        <w:rPr>
          <w:sz w:val="24"/>
          <w:szCs w:val="24"/>
        </w:rPr>
        <w:t>процедури закупівлі</w:t>
      </w:r>
    </w:p>
    <w:p w14:paraId="34379603" w14:textId="77777777" w:rsidR="00AE6EFB" w:rsidRPr="00C32223" w:rsidRDefault="00AE6EFB" w:rsidP="00AE6EFB">
      <w:pPr>
        <w:ind w:left="180" w:right="196"/>
        <w:rPr>
          <w:i/>
          <w:iCs/>
          <w:sz w:val="16"/>
          <w:szCs w:val="16"/>
        </w:rPr>
      </w:pPr>
    </w:p>
    <w:p w14:paraId="5382B6FF" w14:textId="77777777" w:rsidR="00AE6EFB" w:rsidRPr="00C32223" w:rsidRDefault="00AE6EFB" w:rsidP="00AE6EFB">
      <w:pPr>
        <w:ind w:left="180" w:right="196"/>
        <w:jc w:val="center"/>
        <w:rPr>
          <w:bCs/>
          <w:lang w:eastAsia="x-none"/>
        </w:rPr>
      </w:pPr>
      <w:r w:rsidRPr="00C32223">
        <w:rPr>
          <w:lang w:eastAsia="x-none"/>
        </w:rPr>
        <w:t>ДЛЯ УЧАСНИКІВ НЕРЕЗИДЕНТІВ</w:t>
      </w:r>
      <w:r w:rsidRPr="00C32223">
        <w:rPr>
          <w:bCs/>
          <w:lang w:eastAsia="x-none"/>
        </w:rPr>
        <w:t xml:space="preserve"> </w:t>
      </w:r>
    </w:p>
    <w:p w14:paraId="58B34088" w14:textId="77777777" w:rsidR="00AE6EFB" w:rsidRPr="00C32223" w:rsidRDefault="00AE6EFB" w:rsidP="00AE6EFB">
      <w:pPr>
        <w:ind w:left="180" w:right="196"/>
        <w:jc w:val="center"/>
        <w:rPr>
          <w:i/>
          <w:iCs/>
          <w:sz w:val="16"/>
          <w:szCs w:val="16"/>
        </w:rPr>
      </w:pPr>
      <w:r w:rsidRPr="00C32223">
        <w:rPr>
          <w:bCs/>
          <w:lang w:eastAsia="x-none"/>
        </w:rPr>
        <w:t xml:space="preserve">ТА ДЛЯ УЧАСНИКІВ РЕЗИДЕНТІВ ПРИ </w:t>
      </w:r>
      <w:r w:rsidR="000B5989" w:rsidRPr="00C32223">
        <w:rPr>
          <w:bCs/>
          <w:lang w:eastAsia="x-none"/>
        </w:rPr>
        <w:t xml:space="preserve">РЕКОМЕНДОВАНИХ </w:t>
      </w:r>
      <w:r w:rsidRPr="00C32223">
        <w:rPr>
          <w:bCs/>
          <w:lang w:eastAsia="x-none"/>
        </w:rPr>
        <w:t xml:space="preserve">УМОВАХ ОПЛАТИ </w:t>
      </w:r>
    </w:p>
    <w:p w14:paraId="6FBF90D2" w14:textId="77777777" w:rsidR="000B5989" w:rsidRPr="00C32223" w:rsidRDefault="000B5989" w:rsidP="00AE6EFB">
      <w:pPr>
        <w:ind w:left="180" w:right="196"/>
        <w:rPr>
          <w:i/>
          <w:iCs/>
          <w:sz w:val="16"/>
          <w:szCs w:val="16"/>
        </w:rPr>
      </w:pPr>
    </w:p>
    <w:p w14:paraId="2323CC51" w14:textId="77777777" w:rsidR="00194BEE" w:rsidRPr="00C32223" w:rsidRDefault="00194BEE" w:rsidP="00AE6EFB">
      <w:pPr>
        <w:ind w:left="180" w:right="196"/>
        <w:rPr>
          <w:i/>
          <w:iCs/>
          <w:sz w:val="16"/>
          <w:szCs w:val="16"/>
        </w:rPr>
      </w:pPr>
    </w:p>
    <w:p w14:paraId="2F61F500" w14:textId="77777777" w:rsidR="00AE6EFB" w:rsidRPr="00C32223" w:rsidRDefault="00AE6EFB" w:rsidP="00AE6EFB">
      <w:pPr>
        <w:ind w:left="180" w:right="196"/>
        <w:rPr>
          <w:i/>
          <w:iCs/>
          <w:sz w:val="16"/>
          <w:szCs w:val="16"/>
        </w:rPr>
      </w:pPr>
      <w:r w:rsidRPr="00C32223">
        <w:rPr>
          <w:i/>
          <w:iCs/>
          <w:sz w:val="16"/>
          <w:szCs w:val="16"/>
        </w:rPr>
        <w:t>Форма „Цінова пропозиція" подається у вигляді, наведеному нижче.</w:t>
      </w:r>
    </w:p>
    <w:p w14:paraId="5C00D5F8" w14:textId="77777777" w:rsidR="00AE6EFB" w:rsidRPr="00C32223" w:rsidRDefault="00AE6EFB" w:rsidP="00AE6EFB">
      <w:pPr>
        <w:ind w:left="180" w:right="196"/>
        <w:rPr>
          <w:i/>
          <w:iCs/>
          <w:sz w:val="16"/>
          <w:szCs w:val="16"/>
        </w:rPr>
      </w:pPr>
      <w:r w:rsidRPr="00C32223">
        <w:rPr>
          <w:i/>
          <w:iCs/>
          <w:sz w:val="16"/>
          <w:szCs w:val="16"/>
        </w:rPr>
        <w:t>Учасник не повинен відступати від даної форми.</w:t>
      </w:r>
    </w:p>
    <w:p w14:paraId="271D642F" w14:textId="77777777" w:rsidR="00AE6EFB" w:rsidRPr="00C32223" w:rsidRDefault="00AE6EFB" w:rsidP="00AE6EFB">
      <w:pPr>
        <w:jc w:val="center"/>
        <w:outlineLvl w:val="0"/>
        <w:rPr>
          <w:b/>
        </w:rPr>
      </w:pPr>
    </w:p>
    <w:p w14:paraId="2D9937CA" w14:textId="77777777" w:rsidR="00194BEE" w:rsidRPr="00C32223" w:rsidRDefault="00194BEE" w:rsidP="00AE6EFB">
      <w:pPr>
        <w:jc w:val="center"/>
        <w:outlineLvl w:val="0"/>
        <w:rPr>
          <w:b/>
        </w:rPr>
      </w:pPr>
    </w:p>
    <w:p w14:paraId="69FE1C9E" w14:textId="77777777" w:rsidR="00AE6EFB" w:rsidRPr="00C32223" w:rsidRDefault="00AE6EFB" w:rsidP="00AE6EFB">
      <w:pPr>
        <w:pStyle w:val="afc"/>
        <w:widowControl w:val="0"/>
        <w:adjustRightInd w:val="0"/>
        <w:outlineLvl w:val="0"/>
        <w:rPr>
          <w:rFonts w:cs="Arial"/>
          <w:bCs/>
          <w:sz w:val="20"/>
        </w:rPr>
      </w:pPr>
      <w:r w:rsidRPr="00C32223">
        <w:rPr>
          <w:b/>
          <w:bCs/>
        </w:rPr>
        <w:t>ФОРМА " ЦІНОВА ПРОПОЗИЦІЯ"</w:t>
      </w:r>
      <w:r w:rsidRPr="00C32223">
        <w:rPr>
          <w:rFonts w:cs="Arial"/>
          <w:bCs/>
          <w:sz w:val="20"/>
        </w:rPr>
        <w:t xml:space="preserve"> </w:t>
      </w:r>
    </w:p>
    <w:p w14:paraId="549CCA3D" w14:textId="77777777" w:rsidR="00AE6EFB" w:rsidRPr="00C32223" w:rsidRDefault="00AE6EFB" w:rsidP="00AE6EFB">
      <w:pPr>
        <w:pStyle w:val="afc"/>
        <w:widowControl w:val="0"/>
        <w:adjustRightInd w:val="0"/>
        <w:outlineLvl w:val="0"/>
        <w:rPr>
          <w:rFonts w:cs="Arial"/>
          <w:bCs/>
          <w:sz w:val="20"/>
        </w:rPr>
      </w:pPr>
      <w:r w:rsidRPr="00C32223">
        <w:rPr>
          <w:rFonts w:cs="Arial"/>
          <w:bCs/>
          <w:sz w:val="20"/>
        </w:rPr>
        <w:t>(подається Учасником на фірмовому бланку)</w:t>
      </w:r>
    </w:p>
    <w:p w14:paraId="1E077522" w14:textId="77777777" w:rsidR="00AE6EFB" w:rsidRPr="00C32223" w:rsidRDefault="00AE6EFB" w:rsidP="00AE6EFB">
      <w:pPr>
        <w:jc w:val="center"/>
        <w:outlineLvl w:val="0"/>
      </w:pPr>
    </w:p>
    <w:p w14:paraId="1F254D34" w14:textId="77777777" w:rsidR="00194BEE" w:rsidRPr="00C32223" w:rsidRDefault="00194BEE" w:rsidP="00AE6EFB">
      <w:pPr>
        <w:jc w:val="center"/>
        <w:outlineLvl w:val="0"/>
      </w:pPr>
    </w:p>
    <w:p w14:paraId="04FB52B2" w14:textId="2E042FAF" w:rsidR="005B7A27" w:rsidRPr="00C32223" w:rsidRDefault="00AE6EFB" w:rsidP="005B7A27">
      <w:pPr>
        <w:jc w:val="center"/>
        <w:outlineLvl w:val="0"/>
      </w:pPr>
      <w:r w:rsidRPr="00C32223">
        <w:t xml:space="preserve"> </w:t>
      </w:r>
      <w:r w:rsidR="005B7A27" w:rsidRPr="00C32223">
        <w:t xml:space="preserve"> «Пропозиція № _______ від «_____» _________</w:t>
      </w:r>
      <w:r w:rsidR="0007070C" w:rsidRPr="00C32223">
        <w:t>____ 20__</w:t>
      </w:r>
      <w:r w:rsidR="005B7A27" w:rsidRPr="00C32223">
        <w:rPr>
          <w:lang w:val="ru-RU"/>
        </w:rPr>
        <w:t>_</w:t>
      </w:r>
      <w:r w:rsidR="005B7A27" w:rsidRPr="00C32223">
        <w:t xml:space="preserve"> року» </w:t>
      </w:r>
    </w:p>
    <w:p w14:paraId="750F920A" w14:textId="37EE2953" w:rsidR="00AE6EFB" w:rsidRPr="00C32223" w:rsidRDefault="005B7A27" w:rsidP="005B7A27">
      <w:pPr>
        <w:jc w:val="center"/>
        <w:outlineLvl w:val="0"/>
      </w:pPr>
      <w:r w:rsidRPr="00C32223" w:rsidDel="005B7A27">
        <w:t xml:space="preserve"> </w:t>
      </w:r>
    </w:p>
    <w:p w14:paraId="716274C7" w14:textId="2F593AB6" w:rsidR="00AE6EFB" w:rsidRPr="00C32223" w:rsidRDefault="00AE6EFB" w:rsidP="00AE6EFB">
      <w:pPr>
        <w:shd w:val="clear" w:color="auto" w:fill="FFFFFF"/>
        <w:spacing w:before="240"/>
        <w:ind w:right="1" w:firstLine="708"/>
        <w:jc w:val="both"/>
      </w:pPr>
      <w:r w:rsidRPr="00C32223">
        <w:rPr>
          <w:b/>
          <w:bCs/>
        </w:rPr>
        <w:t xml:space="preserve">Ми, (назва Учасника), </w:t>
      </w:r>
      <w:r w:rsidR="00F52C20" w:rsidRPr="00C32223">
        <w:rPr>
          <w:b/>
          <w:bCs/>
        </w:rPr>
        <w:t>надаємо свою пропозицію щодо участі у конкурентному відборі по процедурі закупівлі</w:t>
      </w:r>
      <w:r w:rsidR="0007070C" w:rsidRPr="00C32223">
        <w:rPr>
          <w:b/>
          <w:bCs/>
        </w:rPr>
        <w:t xml:space="preserve"> за рамковими угодами</w:t>
      </w:r>
      <w:r w:rsidR="00F52C20" w:rsidRPr="00C32223">
        <w:rPr>
          <w:b/>
          <w:bCs/>
        </w:rPr>
        <w:t xml:space="preserve"> __________________________відповідно до вимог, що запропоновані Замовником та укладеної Рамкової угоди </w:t>
      </w:r>
      <w:r w:rsidRPr="00C32223">
        <w:rPr>
          <w:b/>
          <w:bCs/>
        </w:rPr>
        <w:t xml:space="preserve">– </w:t>
      </w:r>
      <w:r w:rsidRPr="00C32223">
        <w:rPr>
          <w:b/>
        </w:rPr>
        <w:t>.</w:t>
      </w:r>
    </w:p>
    <w:p w14:paraId="6926ECE7" w14:textId="099DCBE7" w:rsidR="00AE6EFB" w:rsidRPr="00C32223" w:rsidRDefault="00AE6EFB" w:rsidP="00AE6EFB">
      <w:pPr>
        <w:pStyle w:val="a5"/>
        <w:ind w:right="-5" w:firstLine="709"/>
        <w:jc w:val="both"/>
        <w:rPr>
          <w:b w:val="0"/>
          <w:sz w:val="20"/>
        </w:rPr>
      </w:pPr>
      <w:r w:rsidRPr="00C32223">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C32223">
        <w:rPr>
          <w:b w:val="0"/>
          <w:sz w:val="20"/>
        </w:rPr>
        <w:t>Рамкової угоди</w:t>
      </w:r>
      <w:r w:rsidRPr="00C32223">
        <w:rPr>
          <w:b w:val="0"/>
          <w:sz w:val="20"/>
        </w:rPr>
        <w:t xml:space="preserve"> на таких умовах:</w:t>
      </w:r>
    </w:p>
    <w:p w14:paraId="155B4871"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sz w:val="20"/>
          <w:szCs w:val="20"/>
        </w:rPr>
        <w:t>Повне найменування Учасника  _________________________________________________________________</w:t>
      </w:r>
    </w:p>
    <w:p w14:paraId="69F6C774"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sz w:val="20"/>
          <w:szCs w:val="20"/>
        </w:rPr>
        <w:t>Адреса (юридична та фактична) _________________________________________________________________</w:t>
      </w:r>
    </w:p>
    <w:p w14:paraId="3B4E9405"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sz w:val="20"/>
          <w:szCs w:val="20"/>
        </w:rPr>
        <w:t>Телефон/факс ________________________________________________________________________________</w:t>
      </w:r>
    </w:p>
    <w:p w14:paraId="5091465A"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sz w:val="20"/>
          <w:szCs w:val="20"/>
        </w:rPr>
        <w:t>Керівництво (прізвище, ім’я по батькові) _________________________________________________________</w:t>
      </w:r>
    </w:p>
    <w:p w14:paraId="7044CFEC"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sz w:val="20"/>
          <w:szCs w:val="20"/>
        </w:rPr>
        <w:t>Код ЄДРПОУ ________________________________________________________________________________</w:t>
      </w:r>
    </w:p>
    <w:p w14:paraId="1AE979C9"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sz w:val="20"/>
          <w:szCs w:val="20"/>
        </w:rPr>
        <w:t>Банківські реквізити __________________________________________________________________________</w:t>
      </w:r>
    </w:p>
    <w:p w14:paraId="1F5078D7"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sz w:val="20"/>
          <w:szCs w:val="20"/>
        </w:rPr>
        <w:t>Коротка довідка про діяльність __________________________________________________________________</w:t>
      </w:r>
    </w:p>
    <w:p w14:paraId="6D389569" w14:textId="044B22F9" w:rsidR="00AE6EFB" w:rsidRPr="00C32223" w:rsidRDefault="00AE6EFB" w:rsidP="00E178D4">
      <w:pPr>
        <w:widowControl w:val="0"/>
        <w:numPr>
          <w:ilvl w:val="0"/>
          <w:numId w:val="3"/>
        </w:numPr>
        <w:autoSpaceDE w:val="0"/>
        <w:autoSpaceDN w:val="0"/>
        <w:adjustRightInd w:val="0"/>
        <w:jc w:val="both"/>
        <w:rPr>
          <w:b/>
          <w:sz w:val="20"/>
          <w:szCs w:val="20"/>
        </w:rPr>
      </w:pPr>
      <w:r w:rsidRPr="00C32223">
        <w:rPr>
          <w:b/>
          <w:sz w:val="20"/>
          <w:szCs w:val="20"/>
        </w:rPr>
        <w:t>Ціна пропозиції становить:</w:t>
      </w:r>
    </w:p>
    <w:p w14:paraId="2EC8DE06" w14:textId="77777777" w:rsidR="00AE6EFB" w:rsidRPr="00C32223" w:rsidRDefault="00AE6EFB" w:rsidP="00AE6EFB">
      <w:pPr>
        <w:ind w:left="182" w:hanging="182"/>
        <w:jc w:val="both"/>
        <w:rPr>
          <w:b/>
          <w:sz w:val="20"/>
          <w:szCs w:val="20"/>
        </w:rPr>
      </w:pPr>
      <w:r w:rsidRPr="00C32223">
        <w:rPr>
          <w:b/>
          <w:sz w:val="20"/>
          <w:szCs w:val="20"/>
        </w:rPr>
        <w:t>Цифрами _______________________________________________________________________________________</w:t>
      </w:r>
    </w:p>
    <w:p w14:paraId="6AFA4FD6" w14:textId="77777777" w:rsidR="00AE6EFB" w:rsidRPr="00C32223" w:rsidRDefault="00AE6EFB" w:rsidP="00AE6EFB">
      <w:pPr>
        <w:ind w:left="182" w:hanging="182"/>
        <w:jc w:val="both"/>
        <w:rPr>
          <w:b/>
          <w:sz w:val="20"/>
          <w:szCs w:val="20"/>
        </w:rPr>
      </w:pPr>
      <w:r w:rsidRPr="00C32223">
        <w:rPr>
          <w:b/>
          <w:sz w:val="20"/>
          <w:szCs w:val="20"/>
        </w:rPr>
        <w:t>Літерами _______________________________________________________________________________________</w:t>
      </w:r>
    </w:p>
    <w:p w14:paraId="1FD5C5C5" w14:textId="77777777" w:rsidR="00AE6EFB" w:rsidRPr="00C32223" w:rsidRDefault="00AE6EFB" w:rsidP="008722C4">
      <w:pPr>
        <w:jc w:val="both"/>
        <w:rPr>
          <w:b/>
          <w:sz w:val="20"/>
          <w:szCs w:val="20"/>
        </w:rPr>
      </w:pPr>
      <w:r w:rsidRPr="00C32223">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C32223" w:rsidRDefault="00AE6EFB" w:rsidP="00AE6EFB">
      <w:pPr>
        <w:rPr>
          <w:b/>
        </w:rPr>
      </w:pPr>
      <w:r w:rsidRPr="00C32223">
        <w:rPr>
          <w:b/>
          <w:sz w:val="20"/>
          <w:szCs w:val="20"/>
        </w:rPr>
        <w:t>Цифрами _______________________________________________________________________________________</w:t>
      </w:r>
    </w:p>
    <w:p w14:paraId="0EAD256C" w14:textId="77777777" w:rsidR="00AE6EFB" w:rsidRPr="00C32223" w:rsidRDefault="00AE6EFB" w:rsidP="00E178D4">
      <w:pPr>
        <w:widowControl w:val="0"/>
        <w:numPr>
          <w:ilvl w:val="0"/>
          <w:numId w:val="3"/>
        </w:numPr>
        <w:autoSpaceDE w:val="0"/>
        <w:autoSpaceDN w:val="0"/>
        <w:adjustRightInd w:val="0"/>
        <w:ind w:right="-158"/>
        <w:jc w:val="both"/>
        <w:rPr>
          <w:i/>
          <w:sz w:val="20"/>
          <w:szCs w:val="20"/>
        </w:rPr>
      </w:pPr>
      <w:r w:rsidRPr="00C32223">
        <w:rPr>
          <w:sz w:val="20"/>
          <w:szCs w:val="20"/>
        </w:rPr>
        <w:t>Умови оплати:</w:t>
      </w:r>
      <w:r w:rsidRPr="00C32223">
        <w:rPr>
          <w:bCs/>
          <w:sz w:val="20"/>
          <w:szCs w:val="20"/>
        </w:rPr>
        <w:t xml:space="preserve"> ________________________________________________________________________________</w:t>
      </w:r>
    </w:p>
    <w:p w14:paraId="23816A57"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bCs/>
          <w:sz w:val="20"/>
          <w:szCs w:val="20"/>
        </w:rPr>
        <w:t>Строк поставки товару: до ______________________________________________________________________</w:t>
      </w:r>
    </w:p>
    <w:p w14:paraId="36D957BC"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bCs/>
          <w:sz w:val="20"/>
          <w:szCs w:val="20"/>
        </w:rPr>
        <w:t>Країна походження та виробник товару :__________________________________________________________</w:t>
      </w:r>
    </w:p>
    <w:p w14:paraId="4B078FC1"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bCs/>
          <w:sz w:val="20"/>
          <w:szCs w:val="20"/>
        </w:rPr>
        <w:t>Умови поставки :______________________________________________________________________________</w:t>
      </w:r>
    </w:p>
    <w:p w14:paraId="7C22AB63"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bCs/>
          <w:sz w:val="20"/>
          <w:szCs w:val="20"/>
        </w:rPr>
        <w:t>Пропозиція щодо предмету закупівлі Таблиця 1</w:t>
      </w:r>
      <w:r w:rsidR="00AE0511" w:rsidRPr="00C32223">
        <w:rPr>
          <w:bCs/>
          <w:sz w:val="20"/>
          <w:szCs w:val="20"/>
        </w:rPr>
        <w:t>.</w:t>
      </w:r>
    </w:p>
    <w:p w14:paraId="5915F1B8" w14:textId="77777777" w:rsidR="00AE6EFB" w:rsidRPr="00C32223" w:rsidRDefault="00AE6EFB" w:rsidP="00E178D4">
      <w:pPr>
        <w:widowControl w:val="0"/>
        <w:numPr>
          <w:ilvl w:val="0"/>
          <w:numId w:val="3"/>
        </w:numPr>
        <w:autoSpaceDE w:val="0"/>
        <w:autoSpaceDN w:val="0"/>
        <w:adjustRightInd w:val="0"/>
        <w:jc w:val="both"/>
        <w:rPr>
          <w:sz w:val="20"/>
          <w:szCs w:val="20"/>
        </w:rPr>
      </w:pPr>
      <w:r w:rsidRPr="00C32223">
        <w:rPr>
          <w:sz w:val="20"/>
          <w:szCs w:val="20"/>
        </w:rPr>
        <w:t>Рік виготовлення: 201</w:t>
      </w:r>
      <w:r w:rsidRPr="00C32223">
        <w:rPr>
          <w:sz w:val="20"/>
          <w:szCs w:val="20"/>
          <w:lang w:val="en-US"/>
        </w:rPr>
        <w:t>_</w:t>
      </w:r>
      <w:r w:rsidRPr="00C32223">
        <w:rPr>
          <w:sz w:val="20"/>
          <w:szCs w:val="20"/>
        </w:rPr>
        <w:t>р.</w:t>
      </w:r>
    </w:p>
    <w:p w14:paraId="39E70A51" w14:textId="77777777" w:rsidR="00AE6EFB" w:rsidRPr="00C32223" w:rsidRDefault="00AE6EFB" w:rsidP="00AE6EFB">
      <w:pPr>
        <w:pStyle w:val="a5"/>
        <w:ind w:firstLine="0"/>
        <w:jc w:val="left"/>
        <w:rPr>
          <w:rFonts w:cs="Arial"/>
          <w:bCs/>
          <w:szCs w:val="28"/>
        </w:rPr>
      </w:pPr>
      <w:r w:rsidRPr="00C32223">
        <w:rPr>
          <w:rFonts w:cs="Arial"/>
          <w:b w:val="0"/>
          <w:bCs/>
          <w:szCs w:val="28"/>
        </w:rPr>
        <w:t xml:space="preserve">                                                                                                                                           </w:t>
      </w:r>
      <w:r w:rsidRPr="00C32223">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C32223" w:rsidRPr="00C32223" w14:paraId="209B38D3" w14:textId="77777777" w:rsidTr="00B63C3D">
        <w:tc>
          <w:tcPr>
            <w:tcW w:w="426" w:type="dxa"/>
            <w:vAlign w:val="center"/>
          </w:tcPr>
          <w:p w14:paraId="6F83A388" w14:textId="77777777" w:rsidR="00AE6EFB" w:rsidRPr="00C32223" w:rsidRDefault="00AE6EFB" w:rsidP="00AE0511">
            <w:pPr>
              <w:jc w:val="center"/>
              <w:rPr>
                <w:b/>
                <w:sz w:val="20"/>
                <w:szCs w:val="20"/>
                <w:lang w:eastAsia="uk-UA"/>
              </w:rPr>
            </w:pPr>
            <w:r w:rsidRPr="00C32223">
              <w:rPr>
                <w:b/>
                <w:sz w:val="20"/>
                <w:szCs w:val="20"/>
                <w:lang w:eastAsia="uk-UA"/>
              </w:rPr>
              <w:t>№ п/п</w:t>
            </w:r>
          </w:p>
        </w:tc>
        <w:tc>
          <w:tcPr>
            <w:tcW w:w="1984" w:type="dxa"/>
            <w:vAlign w:val="center"/>
          </w:tcPr>
          <w:p w14:paraId="28259E01" w14:textId="77777777" w:rsidR="00AE6EFB" w:rsidRPr="00C32223" w:rsidRDefault="00AE6EFB" w:rsidP="00AE0511">
            <w:pPr>
              <w:jc w:val="center"/>
              <w:rPr>
                <w:b/>
                <w:sz w:val="20"/>
                <w:szCs w:val="20"/>
                <w:lang w:eastAsia="uk-UA"/>
              </w:rPr>
            </w:pPr>
          </w:p>
          <w:p w14:paraId="462B611B" w14:textId="77777777" w:rsidR="00AE6EFB" w:rsidRPr="00C32223" w:rsidRDefault="00AE6EFB" w:rsidP="00AE0511">
            <w:pPr>
              <w:jc w:val="center"/>
              <w:rPr>
                <w:b/>
                <w:sz w:val="20"/>
                <w:szCs w:val="20"/>
                <w:lang w:eastAsia="uk-UA"/>
              </w:rPr>
            </w:pPr>
            <w:r w:rsidRPr="00C32223">
              <w:rPr>
                <w:b/>
                <w:sz w:val="20"/>
                <w:szCs w:val="20"/>
                <w:lang w:eastAsia="uk-UA"/>
              </w:rPr>
              <w:t>Найменування товару*</w:t>
            </w:r>
          </w:p>
        </w:tc>
        <w:tc>
          <w:tcPr>
            <w:tcW w:w="2552" w:type="dxa"/>
            <w:vAlign w:val="center"/>
          </w:tcPr>
          <w:p w14:paraId="0939335C" w14:textId="77777777" w:rsidR="00AE6EFB" w:rsidRPr="00C32223" w:rsidRDefault="00AE6EFB" w:rsidP="00AE0511">
            <w:pPr>
              <w:jc w:val="center"/>
              <w:rPr>
                <w:b/>
                <w:sz w:val="20"/>
                <w:szCs w:val="20"/>
                <w:lang w:eastAsia="uk-UA"/>
              </w:rPr>
            </w:pPr>
            <w:r w:rsidRPr="00C32223">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C32223" w:rsidRDefault="00AE6EFB" w:rsidP="00AE0511">
            <w:pPr>
              <w:jc w:val="center"/>
              <w:rPr>
                <w:b/>
                <w:sz w:val="20"/>
                <w:szCs w:val="20"/>
                <w:lang w:eastAsia="uk-UA"/>
              </w:rPr>
            </w:pPr>
            <w:r w:rsidRPr="00C32223">
              <w:rPr>
                <w:b/>
                <w:sz w:val="20"/>
                <w:szCs w:val="20"/>
                <w:lang w:eastAsia="uk-UA"/>
              </w:rPr>
              <w:t xml:space="preserve">Оди. </w:t>
            </w:r>
            <w:proofErr w:type="spellStart"/>
            <w:r w:rsidRPr="00C32223">
              <w:rPr>
                <w:b/>
                <w:sz w:val="20"/>
                <w:szCs w:val="20"/>
                <w:lang w:eastAsia="uk-UA"/>
              </w:rPr>
              <w:t>вим</w:t>
            </w:r>
            <w:proofErr w:type="spellEnd"/>
            <w:r w:rsidRPr="00C32223">
              <w:rPr>
                <w:b/>
                <w:sz w:val="20"/>
                <w:szCs w:val="20"/>
                <w:lang w:eastAsia="uk-UA"/>
              </w:rPr>
              <w:t>.</w:t>
            </w:r>
          </w:p>
        </w:tc>
        <w:tc>
          <w:tcPr>
            <w:tcW w:w="1276" w:type="dxa"/>
            <w:vAlign w:val="center"/>
          </w:tcPr>
          <w:p w14:paraId="69758CD3" w14:textId="77777777" w:rsidR="00AE6EFB" w:rsidRPr="00C32223" w:rsidRDefault="00AE6EFB" w:rsidP="00AE0511">
            <w:pPr>
              <w:jc w:val="center"/>
              <w:rPr>
                <w:b/>
                <w:sz w:val="20"/>
                <w:szCs w:val="20"/>
                <w:lang w:eastAsia="uk-UA"/>
              </w:rPr>
            </w:pPr>
            <w:r w:rsidRPr="00C32223">
              <w:rPr>
                <w:b/>
                <w:sz w:val="20"/>
                <w:szCs w:val="20"/>
                <w:lang w:eastAsia="uk-UA"/>
              </w:rPr>
              <w:t>Кіль-кість</w:t>
            </w:r>
          </w:p>
        </w:tc>
        <w:tc>
          <w:tcPr>
            <w:tcW w:w="1730" w:type="dxa"/>
            <w:vAlign w:val="center"/>
          </w:tcPr>
          <w:p w14:paraId="5DA8760F" w14:textId="77777777" w:rsidR="00AE6EFB" w:rsidRPr="00C32223" w:rsidRDefault="00AE6EFB" w:rsidP="00AE0511">
            <w:pPr>
              <w:jc w:val="center"/>
              <w:rPr>
                <w:b/>
                <w:bCs/>
                <w:sz w:val="20"/>
                <w:szCs w:val="20"/>
              </w:rPr>
            </w:pPr>
            <w:r w:rsidRPr="00C32223">
              <w:rPr>
                <w:b/>
                <w:bCs/>
                <w:sz w:val="20"/>
                <w:szCs w:val="20"/>
              </w:rPr>
              <w:t>Ціна за одиницю***</w:t>
            </w:r>
          </w:p>
        </w:tc>
        <w:tc>
          <w:tcPr>
            <w:tcW w:w="1134" w:type="dxa"/>
            <w:vAlign w:val="center"/>
          </w:tcPr>
          <w:p w14:paraId="22C5FD82" w14:textId="77777777" w:rsidR="00AE6EFB" w:rsidRPr="00C32223" w:rsidRDefault="00AE6EFB" w:rsidP="00AE0511">
            <w:pPr>
              <w:jc w:val="center"/>
              <w:rPr>
                <w:b/>
                <w:bCs/>
                <w:sz w:val="20"/>
                <w:szCs w:val="20"/>
              </w:rPr>
            </w:pPr>
            <w:r w:rsidRPr="00C32223">
              <w:rPr>
                <w:b/>
                <w:bCs/>
                <w:sz w:val="20"/>
                <w:szCs w:val="20"/>
              </w:rPr>
              <w:t>Загальна вартість***</w:t>
            </w:r>
          </w:p>
        </w:tc>
      </w:tr>
      <w:tr w:rsidR="00C32223" w:rsidRPr="00C32223" w14:paraId="2DF3922D" w14:textId="77777777" w:rsidTr="00B63C3D">
        <w:tc>
          <w:tcPr>
            <w:tcW w:w="426" w:type="dxa"/>
          </w:tcPr>
          <w:p w14:paraId="7DDFACE6" w14:textId="77777777" w:rsidR="00AE6EFB" w:rsidRPr="00C32223" w:rsidRDefault="00AE6EFB" w:rsidP="000860E8">
            <w:pPr>
              <w:jc w:val="center"/>
              <w:rPr>
                <w:lang w:eastAsia="uk-UA"/>
              </w:rPr>
            </w:pPr>
            <w:r w:rsidRPr="00C32223">
              <w:rPr>
                <w:lang w:eastAsia="uk-UA"/>
              </w:rPr>
              <w:t>1</w:t>
            </w:r>
          </w:p>
        </w:tc>
        <w:tc>
          <w:tcPr>
            <w:tcW w:w="1984" w:type="dxa"/>
          </w:tcPr>
          <w:p w14:paraId="08F8E0E1" w14:textId="77777777" w:rsidR="00AE6EFB" w:rsidRPr="00C32223" w:rsidRDefault="00AE6EFB" w:rsidP="000860E8">
            <w:pPr>
              <w:rPr>
                <w:lang w:eastAsia="uk-UA"/>
              </w:rPr>
            </w:pPr>
          </w:p>
        </w:tc>
        <w:tc>
          <w:tcPr>
            <w:tcW w:w="2552" w:type="dxa"/>
          </w:tcPr>
          <w:p w14:paraId="4ED7CBD0" w14:textId="77777777" w:rsidR="00AE6EFB" w:rsidRPr="00C32223" w:rsidRDefault="00AE6EFB" w:rsidP="000860E8">
            <w:pPr>
              <w:jc w:val="center"/>
              <w:rPr>
                <w:lang w:eastAsia="uk-UA"/>
              </w:rPr>
            </w:pPr>
          </w:p>
        </w:tc>
        <w:tc>
          <w:tcPr>
            <w:tcW w:w="963" w:type="dxa"/>
          </w:tcPr>
          <w:p w14:paraId="47B2CD9E" w14:textId="77777777" w:rsidR="00AE6EFB" w:rsidRPr="00C32223" w:rsidRDefault="00AE6EFB" w:rsidP="000860E8">
            <w:pPr>
              <w:jc w:val="center"/>
              <w:rPr>
                <w:lang w:eastAsia="uk-UA"/>
              </w:rPr>
            </w:pPr>
          </w:p>
        </w:tc>
        <w:tc>
          <w:tcPr>
            <w:tcW w:w="1276" w:type="dxa"/>
          </w:tcPr>
          <w:p w14:paraId="3187052F" w14:textId="77777777" w:rsidR="00AE6EFB" w:rsidRPr="00C32223" w:rsidRDefault="00AE6EFB" w:rsidP="000860E8">
            <w:pPr>
              <w:jc w:val="center"/>
              <w:rPr>
                <w:lang w:eastAsia="uk-UA"/>
              </w:rPr>
            </w:pPr>
          </w:p>
        </w:tc>
        <w:tc>
          <w:tcPr>
            <w:tcW w:w="1730" w:type="dxa"/>
          </w:tcPr>
          <w:p w14:paraId="23DEAD4C" w14:textId="77777777" w:rsidR="00AE6EFB" w:rsidRPr="00C32223" w:rsidRDefault="00AE6EFB" w:rsidP="000860E8">
            <w:pPr>
              <w:rPr>
                <w:lang w:eastAsia="uk-UA"/>
              </w:rPr>
            </w:pPr>
          </w:p>
        </w:tc>
        <w:tc>
          <w:tcPr>
            <w:tcW w:w="1134" w:type="dxa"/>
          </w:tcPr>
          <w:p w14:paraId="30AB128E" w14:textId="77777777" w:rsidR="00AE6EFB" w:rsidRPr="00C32223" w:rsidRDefault="00AE6EFB" w:rsidP="000860E8">
            <w:pPr>
              <w:rPr>
                <w:lang w:eastAsia="uk-UA"/>
              </w:rPr>
            </w:pPr>
          </w:p>
        </w:tc>
      </w:tr>
      <w:tr w:rsidR="00C32223" w:rsidRPr="00C32223" w14:paraId="26880A1C" w14:textId="77777777" w:rsidTr="00B63C3D">
        <w:tc>
          <w:tcPr>
            <w:tcW w:w="426" w:type="dxa"/>
          </w:tcPr>
          <w:p w14:paraId="743B91D9" w14:textId="77777777" w:rsidR="00AE6EFB" w:rsidRPr="00C32223" w:rsidRDefault="00AE6EFB" w:rsidP="000860E8">
            <w:pPr>
              <w:rPr>
                <w:lang w:eastAsia="uk-UA"/>
              </w:rPr>
            </w:pPr>
          </w:p>
        </w:tc>
        <w:tc>
          <w:tcPr>
            <w:tcW w:w="1984" w:type="dxa"/>
          </w:tcPr>
          <w:p w14:paraId="2C57394E" w14:textId="77777777" w:rsidR="00AE6EFB" w:rsidRPr="00C32223" w:rsidRDefault="00AE6EFB" w:rsidP="000860E8">
            <w:pPr>
              <w:rPr>
                <w:lang w:eastAsia="uk-UA"/>
              </w:rPr>
            </w:pPr>
            <w:r w:rsidRPr="00C32223">
              <w:rPr>
                <w:lang w:eastAsia="uk-UA"/>
              </w:rPr>
              <w:t>Всього</w:t>
            </w:r>
          </w:p>
        </w:tc>
        <w:tc>
          <w:tcPr>
            <w:tcW w:w="2552" w:type="dxa"/>
          </w:tcPr>
          <w:p w14:paraId="293E2866" w14:textId="77777777" w:rsidR="00AE6EFB" w:rsidRPr="00C32223" w:rsidRDefault="00AE6EFB" w:rsidP="000860E8">
            <w:pPr>
              <w:rPr>
                <w:lang w:eastAsia="uk-UA"/>
              </w:rPr>
            </w:pPr>
          </w:p>
        </w:tc>
        <w:tc>
          <w:tcPr>
            <w:tcW w:w="963" w:type="dxa"/>
          </w:tcPr>
          <w:p w14:paraId="50A09A55" w14:textId="77777777" w:rsidR="00AE6EFB" w:rsidRPr="00C32223" w:rsidRDefault="00AE6EFB" w:rsidP="000860E8">
            <w:pPr>
              <w:rPr>
                <w:lang w:eastAsia="uk-UA"/>
              </w:rPr>
            </w:pPr>
          </w:p>
        </w:tc>
        <w:tc>
          <w:tcPr>
            <w:tcW w:w="1276" w:type="dxa"/>
          </w:tcPr>
          <w:p w14:paraId="3C4DA172" w14:textId="77777777" w:rsidR="00AE6EFB" w:rsidRPr="00C32223" w:rsidRDefault="00AE6EFB" w:rsidP="000860E8">
            <w:pPr>
              <w:rPr>
                <w:lang w:eastAsia="uk-UA"/>
              </w:rPr>
            </w:pPr>
          </w:p>
        </w:tc>
        <w:tc>
          <w:tcPr>
            <w:tcW w:w="1730" w:type="dxa"/>
          </w:tcPr>
          <w:p w14:paraId="093761D7" w14:textId="77777777" w:rsidR="00AE6EFB" w:rsidRPr="00C32223" w:rsidRDefault="00AE6EFB" w:rsidP="000860E8">
            <w:pPr>
              <w:rPr>
                <w:lang w:eastAsia="uk-UA"/>
              </w:rPr>
            </w:pPr>
          </w:p>
        </w:tc>
        <w:tc>
          <w:tcPr>
            <w:tcW w:w="1134" w:type="dxa"/>
          </w:tcPr>
          <w:p w14:paraId="2CB13D43" w14:textId="77777777" w:rsidR="00AE6EFB" w:rsidRPr="00C32223" w:rsidRDefault="00AE6EFB" w:rsidP="000860E8">
            <w:pPr>
              <w:rPr>
                <w:lang w:eastAsia="uk-UA"/>
              </w:rPr>
            </w:pPr>
          </w:p>
        </w:tc>
      </w:tr>
    </w:tbl>
    <w:p w14:paraId="4BF894AF" w14:textId="77777777" w:rsidR="00AE6EFB" w:rsidRPr="00C32223" w:rsidRDefault="00AE6EFB" w:rsidP="00704281">
      <w:pPr>
        <w:jc w:val="both"/>
        <w:rPr>
          <w:b/>
          <w:i/>
          <w:sz w:val="20"/>
          <w:szCs w:val="20"/>
        </w:rPr>
      </w:pPr>
      <w:r w:rsidRPr="00C32223">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C32223" w:rsidRDefault="00AE6EFB" w:rsidP="00704281">
      <w:pPr>
        <w:jc w:val="both"/>
        <w:rPr>
          <w:b/>
          <w:i/>
          <w:sz w:val="20"/>
          <w:szCs w:val="20"/>
        </w:rPr>
      </w:pPr>
      <w:r w:rsidRPr="00C32223">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C32223" w:rsidRDefault="00AE6EFB" w:rsidP="00704281">
      <w:pPr>
        <w:jc w:val="both"/>
        <w:rPr>
          <w:b/>
          <w:i/>
          <w:sz w:val="20"/>
          <w:szCs w:val="20"/>
        </w:rPr>
      </w:pPr>
      <w:r w:rsidRPr="00C32223">
        <w:rPr>
          <w:b/>
          <w:i/>
          <w:sz w:val="20"/>
          <w:szCs w:val="20"/>
        </w:rPr>
        <w:t xml:space="preserve">*** - зазначається вартість на умовах та у валюті Учасника (вартість договору). </w:t>
      </w:r>
      <w:r w:rsidRPr="00C32223">
        <w:rPr>
          <w:rFonts w:cs="Arial"/>
          <w:b/>
          <w:bCs/>
          <w:sz w:val="20"/>
          <w:szCs w:val="20"/>
        </w:rPr>
        <w:t xml:space="preserve">  </w:t>
      </w:r>
    </w:p>
    <w:p w14:paraId="4FB21520" w14:textId="77777777" w:rsidR="00AE6EFB" w:rsidRPr="00C32223" w:rsidRDefault="00AE6EFB" w:rsidP="00AE6EFB">
      <w:pPr>
        <w:jc w:val="both"/>
        <w:rPr>
          <w:b/>
          <w:bCs/>
        </w:rPr>
      </w:pPr>
    </w:p>
    <w:p w14:paraId="7DE1396C" w14:textId="77777777" w:rsidR="00AE6EFB" w:rsidRPr="00C32223" w:rsidRDefault="00AE6EFB" w:rsidP="00AE6EFB">
      <w:pPr>
        <w:spacing w:line="276" w:lineRule="auto"/>
        <w:jc w:val="both"/>
        <w:rPr>
          <w:sz w:val="20"/>
          <w:szCs w:val="20"/>
        </w:rPr>
      </w:pP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2"/>
          <w:szCs w:val="22"/>
        </w:rPr>
        <w:softHyphen/>
      </w:r>
      <w:r w:rsidRPr="00C32223">
        <w:rPr>
          <w:sz w:val="20"/>
          <w:szCs w:val="20"/>
        </w:rPr>
        <w:t>__________________________________________________________________________________</w:t>
      </w:r>
    </w:p>
    <w:p w14:paraId="4464EB68" w14:textId="77777777" w:rsidR="00AE6EFB" w:rsidRPr="00C32223" w:rsidRDefault="00AE6EFB" w:rsidP="00AE6EFB">
      <w:pPr>
        <w:jc w:val="both"/>
        <w:rPr>
          <w:b/>
          <w:bCs/>
          <w:sz w:val="20"/>
          <w:szCs w:val="20"/>
        </w:rPr>
      </w:pPr>
    </w:p>
    <w:p w14:paraId="6EA7C254" w14:textId="77777777" w:rsidR="00AE6EFB" w:rsidRPr="00C32223" w:rsidRDefault="00AE6EFB" w:rsidP="00AE6EFB">
      <w:pPr>
        <w:jc w:val="center"/>
        <w:rPr>
          <w:b/>
          <w:bCs/>
          <w:i/>
          <w:sz w:val="20"/>
          <w:szCs w:val="20"/>
        </w:rPr>
      </w:pPr>
      <w:r w:rsidRPr="00C32223">
        <w:rPr>
          <w:b/>
          <w:bCs/>
          <w:i/>
          <w:sz w:val="20"/>
          <w:szCs w:val="20"/>
        </w:rPr>
        <w:t>Посада, прізвище, ініціали, підпис уповноваженої особи Учасника, завірені печаткою</w:t>
      </w:r>
      <w:r w:rsidRPr="00C32223">
        <w:rPr>
          <w:bCs/>
          <w:i/>
          <w:sz w:val="20"/>
          <w:szCs w:val="20"/>
          <w:vertAlign w:val="superscript"/>
        </w:rPr>
        <w:t>*</w:t>
      </w:r>
    </w:p>
    <w:p w14:paraId="34D710A5" w14:textId="77777777" w:rsidR="00AE6EFB" w:rsidRPr="00C32223" w:rsidRDefault="00AE6EFB" w:rsidP="00AE6EFB">
      <w:pPr>
        <w:jc w:val="center"/>
        <w:rPr>
          <w:i/>
          <w:sz w:val="20"/>
          <w:szCs w:val="20"/>
        </w:rPr>
      </w:pPr>
      <w:r w:rsidRPr="00C32223">
        <w:rPr>
          <w:i/>
          <w:sz w:val="20"/>
          <w:szCs w:val="20"/>
        </w:rPr>
        <w:t>(</w:t>
      </w:r>
      <w:r w:rsidRPr="00C32223">
        <w:rPr>
          <w:i/>
          <w:sz w:val="20"/>
          <w:szCs w:val="20"/>
          <w:vertAlign w:val="superscript"/>
        </w:rPr>
        <w:t>*</w:t>
      </w:r>
      <w:r w:rsidRPr="00C32223">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C32223" w:rsidRDefault="00AE6EFB" w:rsidP="00AE6EFB">
      <w:pPr>
        <w:tabs>
          <w:tab w:val="left" w:pos="3720"/>
        </w:tabs>
        <w:contextualSpacing/>
        <w:jc w:val="both"/>
        <w:rPr>
          <w:sz w:val="20"/>
          <w:szCs w:val="20"/>
        </w:rPr>
      </w:pPr>
    </w:p>
    <w:p w14:paraId="3D0FDB32" w14:textId="77777777" w:rsidR="00732569" w:rsidRPr="00C32223" w:rsidRDefault="00732569" w:rsidP="001662D9">
      <w:pPr>
        <w:tabs>
          <w:tab w:val="left" w:pos="3720"/>
        </w:tabs>
        <w:ind w:firstLine="709"/>
        <w:contextualSpacing/>
        <w:jc w:val="both"/>
        <w:rPr>
          <w:i/>
          <w:sz w:val="20"/>
          <w:szCs w:val="20"/>
        </w:rPr>
      </w:pPr>
      <w:r w:rsidRPr="00C32223">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C32223" w:rsidRDefault="00732569" w:rsidP="001662D9">
      <w:pPr>
        <w:tabs>
          <w:tab w:val="left" w:pos="3720"/>
        </w:tabs>
        <w:ind w:firstLine="709"/>
        <w:contextualSpacing/>
        <w:jc w:val="both"/>
        <w:rPr>
          <w:i/>
          <w:sz w:val="20"/>
          <w:szCs w:val="20"/>
        </w:rPr>
      </w:pPr>
    </w:p>
    <w:p w14:paraId="7E9AC5F3" w14:textId="77777777" w:rsidR="00732569" w:rsidRPr="00C32223" w:rsidRDefault="00732569" w:rsidP="001662D9">
      <w:pPr>
        <w:tabs>
          <w:tab w:val="left" w:pos="3720"/>
        </w:tabs>
        <w:ind w:firstLine="709"/>
        <w:contextualSpacing/>
        <w:jc w:val="both"/>
        <w:rPr>
          <w:i/>
          <w:sz w:val="20"/>
          <w:szCs w:val="20"/>
        </w:rPr>
      </w:pPr>
      <w:r w:rsidRPr="00C32223">
        <w:rPr>
          <w:i/>
          <w:sz w:val="20"/>
          <w:szCs w:val="20"/>
        </w:rPr>
        <w:t xml:space="preserve">При </w:t>
      </w:r>
      <w:r w:rsidR="001202DE" w:rsidRPr="00C32223">
        <w:rPr>
          <w:i/>
          <w:sz w:val="20"/>
          <w:szCs w:val="20"/>
        </w:rPr>
        <w:t xml:space="preserve">завантаженні </w:t>
      </w:r>
      <w:r w:rsidRPr="00C32223">
        <w:rPr>
          <w:i/>
          <w:sz w:val="20"/>
          <w:szCs w:val="20"/>
        </w:rPr>
        <w:t>цінової пропозиції Учасник- резидент/нерезидент має враховувати наступну інформацію.</w:t>
      </w:r>
    </w:p>
    <w:p w14:paraId="12A8FB2F" w14:textId="77777777" w:rsidR="00732569" w:rsidRPr="00C32223" w:rsidRDefault="00732569" w:rsidP="001662D9">
      <w:pPr>
        <w:tabs>
          <w:tab w:val="left" w:pos="3720"/>
        </w:tabs>
        <w:ind w:firstLine="709"/>
        <w:contextualSpacing/>
        <w:jc w:val="both"/>
        <w:rPr>
          <w:i/>
          <w:sz w:val="20"/>
          <w:szCs w:val="20"/>
        </w:rPr>
      </w:pPr>
      <w:r w:rsidRPr="00C32223">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C32223" w:rsidRDefault="00732569" w:rsidP="001662D9">
      <w:pPr>
        <w:tabs>
          <w:tab w:val="left" w:pos="3720"/>
        </w:tabs>
        <w:ind w:firstLine="709"/>
        <w:contextualSpacing/>
        <w:jc w:val="both"/>
        <w:rPr>
          <w:i/>
          <w:sz w:val="20"/>
          <w:szCs w:val="20"/>
        </w:rPr>
      </w:pPr>
      <w:r w:rsidRPr="00C32223">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C32223" w:rsidRDefault="00732569" w:rsidP="001662D9">
      <w:pPr>
        <w:tabs>
          <w:tab w:val="left" w:pos="3720"/>
        </w:tabs>
        <w:ind w:firstLine="709"/>
        <w:contextualSpacing/>
        <w:jc w:val="both"/>
        <w:rPr>
          <w:i/>
          <w:sz w:val="20"/>
          <w:szCs w:val="20"/>
        </w:rPr>
      </w:pPr>
      <w:r w:rsidRPr="00C32223">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C32223" w:rsidRDefault="00732569" w:rsidP="001662D9">
      <w:pPr>
        <w:tabs>
          <w:tab w:val="left" w:pos="3720"/>
        </w:tabs>
        <w:ind w:firstLine="709"/>
        <w:contextualSpacing/>
        <w:jc w:val="both"/>
        <w:rPr>
          <w:i/>
          <w:sz w:val="20"/>
          <w:szCs w:val="20"/>
        </w:rPr>
      </w:pPr>
      <w:r w:rsidRPr="00C32223">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C32223" w:rsidRDefault="00890B8C" w:rsidP="001662D9">
      <w:pPr>
        <w:tabs>
          <w:tab w:val="left" w:pos="3720"/>
        </w:tabs>
        <w:ind w:firstLine="709"/>
        <w:contextualSpacing/>
        <w:jc w:val="both"/>
        <w:rPr>
          <w:i/>
          <w:sz w:val="20"/>
          <w:szCs w:val="20"/>
        </w:rPr>
      </w:pPr>
    </w:p>
    <w:p w14:paraId="26A9B967" w14:textId="77777777" w:rsidR="00890B8C" w:rsidRPr="00C32223" w:rsidRDefault="00890B8C" w:rsidP="001662D9">
      <w:pPr>
        <w:tabs>
          <w:tab w:val="left" w:pos="3720"/>
        </w:tabs>
        <w:ind w:firstLine="709"/>
        <w:contextualSpacing/>
        <w:jc w:val="both"/>
        <w:rPr>
          <w:i/>
          <w:sz w:val="20"/>
          <w:szCs w:val="20"/>
        </w:rPr>
      </w:pPr>
    </w:p>
    <w:p w14:paraId="583A6A06" w14:textId="77777777" w:rsidR="00AE6EFB" w:rsidRPr="00C32223" w:rsidRDefault="00AE6EFB" w:rsidP="001662D9">
      <w:pPr>
        <w:tabs>
          <w:tab w:val="left" w:pos="3720"/>
        </w:tabs>
        <w:ind w:firstLine="709"/>
        <w:contextualSpacing/>
        <w:jc w:val="both"/>
        <w:rPr>
          <w:i/>
          <w:sz w:val="20"/>
          <w:szCs w:val="20"/>
        </w:rPr>
      </w:pPr>
      <w:r w:rsidRPr="00C32223">
        <w:rPr>
          <w:i/>
          <w:sz w:val="20"/>
          <w:szCs w:val="20"/>
        </w:rPr>
        <w:t>При наявності супутніх послуг (</w:t>
      </w:r>
      <w:proofErr w:type="spellStart"/>
      <w:r w:rsidRPr="00C32223">
        <w:rPr>
          <w:i/>
          <w:sz w:val="20"/>
          <w:szCs w:val="20"/>
        </w:rPr>
        <w:t>пуско</w:t>
      </w:r>
      <w:proofErr w:type="spellEnd"/>
      <w:r w:rsidRPr="00C32223">
        <w:rPr>
          <w:i/>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C32223" w:rsidRDefault="00AE6EFB" w:rsidP="00AE6EFB">
      <w:pPr>
        <w:tabs>
          <w:tab w:val="left" w:pos="3720"/>
        </w:tabs>
        <w:contextualSpacing/>
        <w:jc w:val="both"/>
        <w:rPr>
          <w:i/>
          <w:sz w:val="22"/>
          <w:szCs w:val="22"/>
        </w:rPr>
      </w:pPr>
    </w:p>
    <w:p w14:paraId="79F2BA36" w14:textId="77777777" w:rsidR="00AE6EFB" w:rsidRPr="00C32223" w:rsidRDefault="00AE6EFB" w:rsidP="00AE6EFB">
      <w:pPr>
        <w:tabs>
          <w:tab w:val="left" w:pos="3720"/>
        </w:tabs>
        <w:contextualSpacing/>
        <w:jc w:val="both"/>
        <w:rPr>
          <w:i/>
          <w:sz w:val="22"/>
          <w:szCs w:val="22"/>
        </w:rPr>
      </w:pPr>
    </w:p>
    <w:p w14:paraId="6FDEAC24" w14:textId="77777777" w:rsidR="00AE6EFB" w:rsidRPr="00C32223" w:rsidRDefault="00AE6EFB" w:rsidP="00AE6EFB">
      <w:pPr>
        <w:keepNext/>
        <w:ind w:right="-99" w:firstLine="426"/>
        <w:jc w:val="right"/>
        <w:outlineLvl w:val="0"/>
        <w:rPr>
          <w:b/>
          <w:bCs/>
          <w:sz w:val="28"/>
          <w:szCs w:val="28"/>
        </w:rPr>
      </w:pPr>
    </w:p>
    <w:p w14:paraId="4C7ECB1A" w14:textId="77777777" w:rsidR="00AE6EFB" w:rsidRPr="00C32223" w:rsidRDefault="00AE6EFB" w:rsidP="00AE6EFB">
      <w:pPr>
        <w:keepNext/>
        <w:ind w:right="-99" w:firstLine="426"/>
        <w:jc w:val="right"/>
        <w:outlineLvl w:val="0"/>
        <w:rPr>
          <w:b/>
          <w:bCs/>
        </w:rPr>
      </w:pPr>
    </w:p>
    <w:p w14:paraId="37427F2F" w14:textId="77777777" w:rsidR="00AE6EFB" w:rsidRPr="00C32223" w:rsidRDefault="00AE6EFB" w:rsidP="00AE6EFB">
      <w:pPr>
        <w:keepNext/>
        <w:ind w:right="-99" w:firstLine="426"/>
        <w:jc w:val="right"/>
        <w:outlineLvl w:val="0"/>
        <w:rPr>
          <w:b/>
          <w:bCs/>
        </w:rPr>
      </w:pPr>
    </w:p>
    <w:p w14:paraId="0D1606A5" w14:textId="77777777" w:rsidR="00AE6EFB" w:rsidRPr="00C32223" w:rsidRDefault="00AE6EFB" w:rsidP="00AE6EFB">
      <w:pPr>
        <w:spacing w:after="160" w:line="259" w:lineRule="auto"/>
      </w:pPr>
      <w:r w:rsidRPr="00C32223">
        <w:br w:type="page"/>
      </w:r>
    </w:p>
    <w:p w14:paraId="21098FE1" w14:textId="77777777" w:rsidR="00416E33" w:rsidRPr="00C32223" w:rsidRDefault="00416E33" w:rsidP="00416E33">
      <w:pPr>
        <w:ind w:firstLine="540"/>
        <w:jc w:val="right"/>
        <w:rPr>
          <w:b/>
          <w:lang w:val="ru-RU"/>
        </w:rPr>
      </w:pPr>
      <w:r w:rsidRPr="00C32223">
        <w:rPr>
          <w:b/>
        </w:rPr>
        <w:lastRenderedPageBreak/>
        <w:t xml:space="preserve">Додаток </w:t>
      </w:r>
      <w:r w:rsidRPr="00C32223">
        <w:rPr>
          <w:b/>
          <w:lang w:val="ru-RU"/>
        </w:rPr>
        <w:t>4</w:t>
      </w:r>
    </w:p>
    <w:p w14:paraId="06E17D77" w14:textId="77777777" w:rsidR="00416E33" w:rsidRPr="00C32223" w:rsidRDefault="00416E33" w:rsidP="00416E33">
      <w:pPr>
        <w:pStyle w:val="1"/>
        <w:ind w:firstLine="426"/>
        <w:jc w:val="right"/>
        <w:rPr>
          <w:sz w:val="24"/>
          <w:szCs w:val="24"/>
        </w:rPr>
      </w:pPr>
      <w:r w:rsidRPr="00C32223">
        <w:rPr>
          <w:sz w:val="24"/>
          <w:szCs w:val="24"/>
        </w:rPr>
        <w:t>до документації процедури закупівлі</w:t>
      </w:r>
    </w:p>
    <w:p w14:paraId="4C80D1FF" w14:textId="77777777" w:rsidR="00EB55A3" w:rsidRPr="00C32223" w:rsidRDefault="00EB55A3" w:rsidP="00EB55A3">
      <w:pPr>
        <w:shd w:val="clear" w:color="auto" w:fill="FFFFFF"/>
        <w:ind w:right="1"/>
        <w:jc w:val="center"/>
        <w:rPr>
          <w:b/>
          <w:i/>
        </w:rPr>
      </w:pPr>
    </w:p>
    <w:p w14:paraId="23D13B9F" w14:textId="77777777" w:rsidR="002C4238" w:rsidRPr="00C32223" w:rsidRDefault="002C4238" w:rsidP="00EB55A3">
      <w:pPr>
        <w:shd w:val="clear" w:color="auto" w:fill="FFFFFF"/>
        <w:ind w:right="1"/>
        <w:jc w:val="center"/>
        <w:rPr>
          <w:b/>
          <w:i/>
        </w:rPr>
      </w:pPr>
    </w:p>
    <w:p w14:paraId="753C3E23" w14:textId="77777777" w:rsidR="002C4238" w:rsidRPr="00C32223" w:rsidRDefault="002C4238" w:rsidP="002C4238">
      <w:pPr>
        <w:suppressAutoHyphens/>
        <w:autoSpaceDE w:val="0"/>
        <w:autoSpaceDN w:val="0"/>
        <w:adjustRightInd w:val="0"/>
        <w:jc w:val="center"/>
        <w:rPr>
          <w:b/>
          <w:sz w:val="27"/>
          <w:szCs w:val="27"/>
          <w:lang w:eastAsia="ar-SA"/>
        </w:rPr>
      </w:pPr>
      <w:r w:rsidRPr="00C32223">
        <w:rPr>
          <w:b/>
          <w:sz w:val="27"/>
          <w:szCs w:val="27"/>
          <w:lang w:eastAsia="ar-SA"/>
        </w:rPr>
        <w:t>ПРОЕКТ РАМКОВОЇ УГОДИ</w:t>
      </w:r>
    </w:p>
    <w:p w14:paraId="2328AC0B" w14:textId="77777777" w:rsidR="002C4238" w:rsidRPr="00C32223" w:rsidRDefault="002C4238" w:rsidP="002C4238">
      <w:pPr>
        <w:suppressAutoHyphens/>
        <w:autoSpaceDE w:val="0"/>
        <w:autoSpaceDN w:val="0"/>
        <w:adjustRightInd w:val="0"/>
        <w:jc w:val="center"/>
        <w:rPr>
          <w:b/>
          <w:sz w:val="27"/>
          <w:szCs w:val="27"/>
          <w:lang w:eastAsia="ar-SA"/>
        </w:rPr>
      </w:pPr>
      <w:r w:rsidRPr="00C32223">
        <w:rPr>
          <w:b/>
          <w:sz w:val="27"/>
          <w:szCs w:val="27"/>
          <w:lang w:eastAsia="ar-SA"/>
        </w:rPr>
        <w:t xml:space="preserve">на </w:t>
      </w:r>
      <w:r w:rsidRPr="00C32223">
        <w:rPr>
          <w:b/>
          <w:bCs/>
          <w:sz w:val="27"/>
          <w:szCs w:val="27"/>
          <w:lang w:eastAsia="ar-SA"/>
        </w:rPr>
        <w:t>ПОСТАВКУ ТОВАРУ</w:t>
      </w:r>
    </w:p>
    <w:p w14:paraId="48D5870B" w14:textId="77777777" w:rsidR="00EB55A3" w:rsidRPr="00C32223" w:rsidRDefault="00EB55A3" w:rsidP="00EB55A3">
      <w:pPr>
        <w:shd w:val="clear" w:color="auto" w:fill="FFFFFF"/>
        <w:ind w:right="1"/>
        <w:jc w:val="center"/>
        <w:rPr>
          <w:b/>
          <w:i/>
        </w:rPr>
      </w:pPr>
    </w:p>
    <w:p w14:paraId="211EE220" w14:textId="57C1BF3F" w:rsidR="00EB55A3" w:rsidRPr="00C32223" w:rsidRDefault="00EB55A3" w:rsidP="00EB55A3">
      <w:pPr>
        <w:shd w:val="clear" w:color="auto" w:fill="FFFFFF"/>
        <w:ind w:right="1"/>
        <w:jc w:val="center"/>
        <w:rPr>
          <w:b/>
          <w:i/>
        </w:rPr>
      </w:pPr>
      <w:r w:rsidRPr="00C32223">
        <w:rPr>
          <w:b/>
          <w:i/>
        </w:rPr>
        <w:t>(завантажений окремим файлом до закупівлі)</w:t>
      </w:r>
    </w:p>
    <w:p w14:paraId="38D5B92C" w14:textId="77777777" w:rsidR="00EB55A3" w:rsidRPr="00C32223" w:rsidRDefault="00EB55A3" w:rsidP="00EB55A3">
      <w:pPr>
        <w:spacing w:after="160" w:line="259" w:lineRule="auto"/>
      </w:pPr>
    </w:p>
    <w:p w14:paraId="1396DFBA" w14:textId="77777777" w:rsidR="00AE6EFB" w:rsidRPr="00C32223"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E119D77" w14:textId="77777777" w:rsidR="00AE6EFB" w:rsidRPr="00C32223" w:rsidRDefault="00AE6EFB" w:rsidP="00AE6EFB">
      <w:pPr>
        <w:spacing w:after="160" w:line="259" w:lineRule="auto"/>
      </w:pPr>
      <w:r w:rsidRPr="00C32223">
        <w:br w:type="page"/>
      </w:r>
    </w:p>
    <w:p w14:paraId="24D2AF3B" w14:textId="77777777" w:rsidR="00920C29" w:rsidRPr="00C32223" w:rsidRDefault="00920C29" w:rsidP="00920C29">
      <w:pPr>
        <w:ind w:firstLine="540"/>
        <w:jc w:val="right"/>
        <w:rPr>
          <w:b/>
        </w:rPr>
      </w:pPr>
      <w:r w:rsidRPr="00C32223">
        <w:rPr>
          <w:b/>
        </w:rPr>
        <w:lastRenderedPageBreak/>
        <w:t>Додаток 5</w:t>
      </w:r>
    </w:p>
    <w:p w14:paraId="41992B79" w14:textId="77777777" w:rsidR="00920C29" w:rsidRPr="00C32223" w:rsidRDefault="00920C29" w:rsidP="00920C29">
      <w:pPr>
        <w:pStyle w:val="1"/>
        <w:ind w:firstLine="426"/>
        <w:jc w:val="right"/>
        <w:rPr>
          <w:sz w:val="24"/>
          <w:szCs w:val="24"/>
        </w:rPr>
      </w:pPr>
      <w:r w:rsidRPr="00C32223">
        <w:rPr>
          <w:sz w:val="24"/>
          <w:szCs w:val="24"/>
        </w:rPr>
        <w:t>до документації процедури закупівлі</w:t>
      </w:r>
    </w:p>
    <w:p w14:paraId="2C258DE9" w14:textId="77777777" w:rsidR="00920C29" w:rsidRPr="00C32223" w:rsidRDefault="00920C29" w:rsidP="00920C29">
      <w:pPr>
        <w:pStyle w:val="afc"/>
        <w:widowControl w:val="0"/>
        <w:adjustRightInd w:val="0"/>
        <w:jc w:val="left"/>
        <w:outlineLvl w:val="0"/>
        <w:rPr>
          <w:b/>
          <w:bCs/>
        </w:rPr>
      </w:pPr>
    </w:p>
    <w:p w14:paraId="37C1EC07" w14:textId="77777777" w:rsidR="00920C29" w:rsidRPr="00C32223" w:rsidRDefault="00920C29" w:rsidP="00920C29">
      <w:pPr>
        <w:pStyle w:val="afc"/>
        <w:widowControl w:val="0"/>
        <w:adjustRightInd w:val="0"/>
        <w:outlineLvl w:val="0"/>
        <w:rPr>
          <w:b/>
          <w:bCs/>
          <w:sz w:val="28"/>
          <w:szCs w:val="28"/>
        </w:rPr>
      </w:pPr>
    </w:p>
    <w:p w14:paraId="25888DDB" w14:textId="77777777" w:rsidR="001662D9" w:rsidRPr="00C32223" w:rsidRDefault="001662D9" w:rsidP="001662D9"/>
    <w:p w14:paraId="02B6BEB6" w14:textId="77777777" w:rsidR="00920C29" w:rsidRPr="00C32223" w:rsidRDefault="00920C29" w:rsidP="00920C29">
      <w:pPr>
        <w:pStyle w:val="afc"/>
        <w:widowControl w:val="0"/>
        <w:adjustRightInd w:val="0"/>
        <w:outlineLvl w:val="0"/>
        <w:rPr>
          <w:b/>
          <w:bCs/>
          <w:sz w:val="26"/>
          <w:szCs w:val="26"/>
        </w:rPr>
      </w:pPr>
      <w:r w:rsidRPr="00C32223">
        <w:rPr>
          <w:b/>
          <w:bCs/>
          <w:sz w:val="26"/>
          <w:szCs w:val="26"/>
        </w:rPr>
        <w:t>ДЕКЛАРАЦІЯ</w:t>
      </w:r>
    </w:p>
    <w:p w14:paraId="37BF0FC7" w14:textId="77777777" w:rsidR="00920C29" w:rsidRPr="00C32223" w:rsidRDefault="00920C29" w:rsidP="00920C29">
      <w:pPr>
        <w:jc w:val="center"/>
        <w:rPr>
          <w:b/>
          <w:sz w:val="26"/>
          <w:szCs w:val="26"/>
        </w:rPr>
      </w:pPr>
      <w:r w:rsidRPr="00C32223">
        <w:rPr>
          <w:b/>
          <w:sz w:val="26"/>
          <w:szCs w:val="26"/>
        </w:rPr>
        <w:t xml:space="preserve">про прийняття умов проведення процедур закупівель </w:t>
      </w:r>
    </w:p>
    <w:p w14:paraId="37CD1FF6" w14:textId="77777777" w:rsidR="00920C29" w:rsidRPr="00C32223" w:rsidRDefault="00920C29" w:rsidP="00920C29">
      <w:pPr>
        <w:pStyle w:val="afc"/>
        <w:widowControl w:val="0"/>
        <w:adjustRightInd w:val="0"/>
        <w:outlineLvl w:val="0"/>
        <w:rPr>
          <w:b/>
          <w:bCs/>
          <w:sz w:val="26"/>
          <w:szCs w:val="26"/>
        </w:rPr>
      </w:pPr>
    </w:p>
    <w:p w14:paraId="534FE29A" w14:textId="77777777" w:rsidR="001662D9" w:rsidRPr="00C32223" w:rsidRDefault="001662D9" w:rsidP="001662D9"/>
    <w:p w14:paraId="3AB51DAA" w14:textId="77777777" w:rsidR="001662D9" w:rsidRPr="00C32223" w:rsidRDefault="001662D9" w:rsidP="001662D9"/>
    <w:p w14:paraId="513FD5ED" w14:textId="77777777" w:rsidR="00920C29" w:rsidRPr="00C32223" w:rsidRDefault="00920C29" w:rsidP="00920C29">
      <w:pPr>
        <w:shd w:val="clear" w:color="auto" w:fill="FFFFFF"/>
        <w:ind w:firstLine="709"/>
        <w:jc w:val="both"/>
        <w:rPr>
          <w:bCs/>
          <w:sz w:val="26"/>
          <w:szCs w:val="26"/>
        </w:rPr>
      </w:pPr>
      <w:r w:rsidRPr="00C32223">
        <w:rPr>
          <w:bCs/>
          <w:sz w:val="26"/>
          <w:szCs w:val="26"/>
        </w:rPr>
        <w:t>______________________ (далі – Учасник) повністю та беззастережно</w:t>
      </w:r>
    </w:p>
    <w:p w14:paraId="18FED6C4" w14:textId="77777777" w:rsidR="00920C29" w:rsidRPr="00C32223" w:rsidRDefault="00920C29" w:rsidP="00920C29">
      <w:pPr>
        <w:shd w:val="clear" w:color="auto" w:fill="FFFFFF"/>
        <w:ind w:firstLine="709"/>
        <w:jc w:val="both"/>
        <w:rPr>
          <w:bCs/>
          <w:i/>
          <w:sz w:val="16"/>
          <w:szCs w:val="16"/>
        </w:rPr>
      </w:pPr>
      <w:r w:rsidRPr="00C32223">
        <w:rPr>
          <w:bCs/>
          <w:sz w:val="26"/>
          <w:szCs w:val="26"/>
        </w:rPr>
        <w:t xml:space="preserve"> </w:t>
      </w:r>
      <w:r w:rsidRPr="00C32223">
        <w:rPr>
          <w:bCs/>
          <w:sz w:val="26"/>
          <w:szCs w:val="26"/>
        </w:rPr>
        <w:tab/>
      </w:r>
      <w:r w:rsidRPr="00C32223">
        <w:rPr>
          <w:bCs/>
          <w:i/>
          <w:sz w:val="16"/>
          <w:szCs w:val="16"/>
        </w:rPr>
        <w:t>(назва Учасника)</w:t>
      </w:r>
    </w:p>
    <w:p w14:paraId="0381E5BD" w14:textId="1BE78336" w:rsidR="00920C29" w:rsidRPr="00C32223" w:rsidRDefault="00920C29" w:rsidP="00920C29">
      <w:pPr>
        <w:shd w:val="clear" w:color="auto" w:fill="FFFFFF"/>
        <w:jc w:val="both"/>
        <w:rPr>
          <w:bCs/>
          <w:sz w:val="26"/>
          <w:szCs w:val="26"/>
        </w:rPr>
      </w:pPr>
      <w:r w:rsidRPr="00C32223">
        <w:rPr>
          <w:bCs/>
          <w:sz w:val="26"/>
          <w:szCs w:val="26"/>
        </w:rPr>
        <w:t>підтверджує, що ознайомлений з правилами проведення проц</w:t>
      </w:r>
      <w:r w:rsidR="00D84CFE" w:rsidRPr="00C32223">
        <w:rPr>
          <w:bCs/>
          <w:sz w:val="26"/>
          <w:szCs w:val="26"/>
        </w:rPr>
        <w:t xml:space="preserve">едури закупівлі, установленими </w:t>
      </w:r>
      <w:r w:rsidRPr="00C32223">
        <w:rPr>
          <w:bCs/>
          <w:sz w:val="26"/>
          <w:szCs w:val="26"/>
        </w:rPr>
        <w:t>АТ «Укргазвидобування», а також цілком усвідомлює та погоджується, що зазначені процедури закупівлі проводять</w:t>
      </w:r>
      <w:r w:rsidR="00D84CFE" w:rsidRPr="00C32223">
        <w:rPr>
          <w:bCs/>
          <w:sz w:val="26"/>
          <w:szCs w:val="26"/>
        </w:rPr>
        <w:t xml:space="preserve">ся відповідно до затвердженого </w:t>
      </w:r>
      <w:r w:rsidR="00B02457" w:rsidRPr="00C32223">
        <w:rPr>
          <w:bCs/>
          <w:sz w:val="26"/>
          <w:szCs w:val="26"/>
        </w:rPr>
        <w:t xml:space="preserve">Товариством внутрішнього Регламенту взаємодії структурних підрозділів АТ «Укргазвидобування» під час </w:t>
      </w:r>
      <w:r w:rsidRPr="00C32223">
        <w:rPr>
          <w:bCs/>
          <w:sz w:val="26"/>
          <w:szCs w:val="26"/>
        </w:rPr>
        <w:t>закупівель товарів, робіт та послуг</w:t>
      </w:r>
      <w:r w:rsidR="00BA7405" w:rsidRPr="00C32223">
        <w:rPr>
          <w:bCs/>
          <w:sz w:val="26"/>
          <w:szCs w:val="26"/>
        </w:rPr>
        <w:t xml:space="preserve"> (далі – Регламент)</w:t>
      </w:r>
      <w:r w:rsidRPr="00C32223">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C32223" w:rsidRDefault="00920C29" w:rsidP="00920C29">
      <w:pPr>
        <w:shd w:val="clear" w:color="auto" w:fill="FFFFFF"/>
        <w:jc w:val="both"/>
        <w:rPr>
          <w:bCs/>
          <w:sz w:val="26"/>
          <w:szCs w:val="26"/>
        </w:rPr>
      </w:pPr>
    </w:p>
    <w:p w14:paraId="10EE16C5" w14:textId="77777777" w:rsidR="00920C29" w:rsidRPr="00C32223" w:rsidRDefault="00920C29" w:rsidP="00920C29">
      <w:pPr>
        <w:shd w:val="clear" w:color="auto" w:fill="FFFFFF"/>
        <w:ind w:right="1" w:firstLine="708"/>
        <w:jc w:val="both"/>
        <w:rPr>
          <w:bCs/>
          <w:sz w:val="26"/>
          <w:szCs w:val="26"/>
        </w:rPr>
      </w:pPr>
      <w:r w:rsidRPr="00C32223">
        <w:rPr>
          <w:bCs/>
          <w:sz w:val="26"/>
          <w:szCs w:val="26"/>
        </w:rPr>
        <w:t>У зв’язку з цим, Учасник усвідомлює, що будь-які правові наслідки, пов</w:t>
      </w:r>
      <w:r w:rsidR="00D84CFE" w:rsidRPr="00C32223">
        <w:rPr>
          <w:bCs/>
          <w:sz w:val="26"/>
          <w:szCs w:val="26"/>
        </w:rPr>
        <w:t xml:space="preserve">'язані з процедурою проведення </w:t>
      </w:r>
      <w:r w:rsidRPr="00C32223">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C32223" w:rsidRDefault="00920C29" w:rsidP="00920C29">
      <w:pPr>
        <w:shd w:val="clear" w:color="auto" w:fill="FFFFFF"/>
        <w:ind w:right="1" w:firstLine="708"/>
        <w:jc w:val="both"/>
        <w:rPr>
          <w:bCs/>
          <w:sz w:val="26"/>
          <w:szCs w:val="26"/>
        </w:rPr>
      </w:pPr>
    </w:p>
    <w:p w14:paraId="3B921571" w14:textId="4FD90DDA" w:rsidR="00920C29" w:rsidRPr="00C32223" w:rsidRDefault="00920C29" w:rsidP="00920C29">
      <w:pPr>
        <w:shd w:val="clear" w:color="auto" w:fill="FFFFFF"/>
        <w:ind w:firstLine="709"/>
        <w:jc w:val="both"/>
        <w:rPr>
          <w:bCs/>
          <w:sz w:val="26"/>
          <w:szCs w:val="26"/>
        </w:rPr>
      </w:pPr>
      <w:r w:rsidRPr="00C32223">
        <w:rPr>
          <w:bCs/>
          <w:sz w:val="26"/>
          <w:szCs w:val="26"/>
        </w:rPr>
        <w:t xml:space="preserve">Претензії та зауваження до </w:t>
      </w:r>
      <w:r w:rsidR="00BA7405" w:rsidRPr="00C32223">
        <w:rPr>
          <w:bCs/>
          <w:sz w:val="26"/>
          <w:szCs w:val="26"/>
        </w:rPr>
        <w:t>Регламенту</w:t>
      </w:r>
      <w:r w:rsidRPr="00C32223">
        <w:rPr>
          <w:bCs/>
          <w:sz w:val="26"/>
          <w:szCs w:val="26"/>
        </w:rPr>
        <w:t>, відповідно до якого проводиться закупівля, в Учасника відсутні.</w:t>
      </w:r>
    </w:p>
    <w:p w14:paraId="6E4D5ECC" w14:textId="77777777" w:rsidR="00920C29" w:rsidRPr="00C32223" w:rsidRDefault="00920C29" w:rsidP="00920C29">
      <w:pPr>
        <w:shd w:val="clear" w:color="auto" w:fill="FFFFFF"/>
        <w:ind w:firstLine="709"/>
        <w:jc w:val="both"/>
        <w:rPr>
          <w:bCs/>
          <w:sz w:val="26"/>
          <w:szCs w:val="26"/>
        </w:rPr>
      </w:pPr>
    </w:p>
    <w:p w14:paraId="293AB4A4" w14:textId="77777777" w:rsidR="00920C29" w:rsidRPr="00C32223" w:rsidRDefault="00920C29" w:rsidP="00920C29">
      <w:pPr>
        <w:shd w:val="clear" w:color="auto" w:fill="FFFFFF"/>
        <w:ind w:firstLine="709"/>
        <w:jc w:val="both"/>
        <w:rPr>
          <w:bCs/>
          <w:sz w:val="26"/>
          <w:szCs w:val="26"/>
        </w:rPr>
      </w:pPr>
      <w:r w:rsidRPr="00C32223">
        <w:rPr>
          <w:bCs/>
          <w:sz w:val="26"/>
          <w:szCs w:val="26"/>
        </w:rPr>
        <w:t>Учасник підтверджує, що ознайомлений</w:t>
      </w:r>
      <w:r w:rsidR="00D84CFE" w:rsidRPr="00C32223">
        <w:rPr>
          <w:bCs/>
          <w:sz w:val="26"/>
          <w:szCs w:val="26"/>
        </w:rPr>
        <w:t xml:space="preserve"> з його правом у встановленому </w:t>
      </w:r>
      <w:r w:rsidRPr="00C32223">
        <w:rPr>
          <w:bCs/>
          <w:sz w:val="26"/>
          <w:szCs w:val="26"/>
        </w:rPr>
        <w:t xml:space="preserve">АТ «Укргазвидобування» порядку звернутися зі </w:t>
      </w:r>
      <w:r w:rsidR="00D84CFE" w:rsidRPr="00C32223">
        <w:rPr>
          <w:bCs/>
          <w:sz w:val="26"/>
          <w:szCs w:val="26"/>
        </w:rPr>
        <w:t xml:space="preserve">скаргою до Конфліктної комісії </w:t>
      </w:r>
      <w:r w:rsidRPr="00C32223">
        <w:rPr>
          <w:bCs/>
          <w:sz w:val="26"/>
          <w:szCs w:val="26"/>
        </w:rPr>
        <w:t>АТ «Укргазвидобування».</w:t>
      </w:r>
    </w:p>
    <w:p w14:paraId="4C30CD39" w14:textId="77777777" w:rsidR="00920C29" w:rsidRPr="00C32223" w:rsidRDefault="00920C29" w:rsidP="00920C29">
      <w:pPr>
        <w:shd w:val="clear" w:color="auto" w:fill="FFFFFF"/>
        <w:ind w:firstLine="709"/>
        <w:jc w:val="both"/>
        <w:rPr>
          <w:bCs/>
          <w:sz w:val="26"/>
          <w:szCs w:val="26"/>
        </w:rPr>
      </w:pPr>
      <w:r w:rsidRPr="00C32223">
        <w:rPr>
          <w:bCs/>
          <w:sz w:val="26"/>
          <w:szCs w:val="26"/>
        </w:rPr>
        <w:t xml:space="preserve"> </w:t>
      </w:r>
    </w:p>
    <w:p w14:paraId="073DCECA" w14:textId="77777777" w:rsidR="00920C29" w:rsidRPr="00C32223" w:rsidRDefault="00920C29" w:rsidP="00920C29">
      <w:pPr>
        <w:spacing w:line="276" w:lineRule="auto"/>
        <w:jc w:val="both"/>
        <w:rPr>
          <w:sz w:val="26"/>
          <w:szCs w:val="26"/>
        </w:rPr>
      </w:pPr>
      <w:r w:rsidRPr="00C32223">
        <w:rPr>
          <w:sz w:val="26"/>
          <w:szCs w:val="26"/>
        </w:rPr>
        <w:softHyphen/>
      </w:r>
      <w:r w:rsidRPr="00C32223">
        <w:rPr>
          <w:sz w:val="26"/>
          <w:szCs w:val="26"/>
        </w:rPr>
        <w:softHyphen/>
      </w:r>
      <w:r w:rsidRPr="00C32223">
        <w:rPr>
          <w:sz w:val="26"/>
          <w:szCs w:val="26"/>
        </w:rPr>
        <w:softHyphen/>
      </w:r>
      <w:r w:rsidRPr="00C32223">
        <w:rPr>
          <w:sz w:val="26"/>
          <w:szCs w:val="26"/>
        </w:rPr>
        <w:softHyphen/>
      </w:r>
      <w:r w:rsidRPr="00C32223">
        <w:rPr>
          <w:sz w:val="26"/>
          <w:szCs w:val="26"/>
        </w:rPr>
        <w:softHyphen/>
      </w:r>
      <w:r w:rsidRPr="00C32223">
        <w:rPr>
          <w:sz w:val="26"/>
          <w:szCs w:val="26"/>
        </w:rPr>
        <w:softHyphen/>
      </w:r>
      <w:r w:rsidRPr="00C32223">
        <w:rPr>
          <w:sz w:val="26"/>
          <w:szCs w:val="26"/>
        </w:rPr>
        <w:softHyphen/>
      </w:r>
      <w:r w:rsidRPr="00C32223">
        <w:rPr>
          <w:sz w:val="26"/>
          <w:szCs w:val="26"/>
        </w:rPr>
        <w:softHyphen/>
      </w:r>
      <w:r w:rsidRPr="00C32223">
        <w:rPr>
          <w:sz w:val="26"/>
          <w:szCs w:val="26"/>
        </w:rPr>
        <w:softHyphen/>
      </w:r>
      <w:r w:rsidRPr="00C32223">
        <w:rPr>
          <w:sz w:val="26"/>
          <w:szCs w:val="26"/>
        </w:rPr>
        <w:softHyphen/>
      </w:r>
      <w:r w:rsidRPr="00C32223">
        <w:rPr>
          <w:sz w:val="26"/>
          <w:szCs w:val="26"/>
        </w:rPr>
        <w:softHyphen/>
      </w:r>
      <w:r w:rsidRPr="00C32223">
        <w:rPr>
          <w:sz w:val="26"/>
          <w:szCs w:val="26"/>
        </w:rPr>
        <w:softHyphen/>
      </w:r>
    </w:p>
    <w:p w14:paraId="6932CF02" w14:textId="77777777" w:rsidR="00920C29" w:rsidRPr="00C32223" w:rsidRDefault="00920C29" w:rsidP="00920C29">
      <w:pPr>
        <w:spacing w:line="276" w:lineRule="auto"/>
        <w:jc w:val="both"/>
        <w:rPr>
          <w:sz w:val="26"/>
          <w:szCs w:val="26"/>
        </w:rPr>
      </w:pPr>
      <w:r w:rsidRPr="00C32223">
        <w:rPr>
          <w:sz w:val="26"/>
          <w:szCs w:val="26"/>
        </w:rPr>
        <w:t>__________________________________________________________________________</w:t>
      </w:r>
    </w:p>
    <w:p w14:paraId="5D3C5F55" w14:textId="77777777" w:rsidR="00920C29" w:rsidRPr="00C32223" w:rsidRDefault="00920C29" w:rsidP="00920C29">
      <w:pPr>
        <w:jc w:val="both"/>
        <w:rPr>
          <w:b/>
          <w:bCs/>
          <w:sz w:val="20"/>
          <w:szCs w:val="20"/>
        </w:rPr>
      </w:pPr>
    </w:p>
    <w:p w14:paraId="70223763" w14:textId="77777777" w:rsidR="00920C29" w:rsidRPr="00C32223" w:rsidRDefault="00920C29" w:rsidP="00920C29">
      <w:pPr>
        <w:jc w:val="center"/>
        <w:rPr>
          <w:b/>
          <w:bCs/>
          <w:i/>
          <w:sz w:val="20"/>
          <w:szCs w:val="20"/>
        </w:rPr>
      </w:pPr>
      <w:r w:rsidRPr="00C32223">
        <w:rPr>
          <w:b/>
          <w:bCs/>
          <w:i/>
          <w:sz w:val="20"/>
          <w:szCs w:val="20"/>
        </w:rPr>
        <w:t>Посада, прізвище, ініціали, підпис уповноваженої особи Учасника, завірені печаткою</w:t>
      </w:r>
      <w:r w:rsidRPr="00C32223">
        <w:rPr>
          <w:bCs/>
          <w:i/>
          <w:sz w:val="20"/>
          <w:szCs w:val="20"/>
          <w:vertAlign w:val="superscript"/>
        </w:rPr>
        <w:t>*</w:t>
      </w:r>
    </w:p>
    <w:p w14:paraId="6BB3C64D" w14:textId="77777777" w:rsidR="00920C29" w:rsidRPr="00C32223" w:rsidRDefault="00920C29" w:rsidP="00920C29">
      <w:pPr>
        <w:jc w:val="center"/>
        <w:rPr>
          <w:i/>
          <w:sz w:val="20"/>
          <w:szCs w:val="20"/>
        </w:rPr>
      </w:pPr>
      <w:r w:rsidRPr="00C32223">
        <w:rPr>
          <w:i/>
          <w:sz w:val="20"/>
          <w:szCs w:val="20"/>
        </w:rPr>
        <w:t>(</w:t>
      </w:r>
      <w:r w:rsidRPr="00C32223">
        <w:rPr>
          <w:i/>
          <w:sz w:val="20"/>
          <w:szCs w:val="20"/>
          <w:vertAlign w:val="superscript"/>
        </w:rPr>
        <w:t>*</w:t>
      </w:r>
      <w:r w:rsidRPr="00C32223">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C32223" w:rsidRDefault="00920C29" w:rsidP="00920C29">
      <w:pPr>
        <w:ind w:left="180" w:right="196"/>
        <w:jc w:val="right"/>
        <w:rPr>
          <w:b/>
          <w:sz w:val="26"/>
          <w:szCs w:val="26"/>
        </w:rPr>
      </w:pPr>
    </w:p>
    <w:p w14:paraId="17A94C4F" w14:textId="77777777" w:rsidR="00920C29" w:rsidRPr="00C32223" w:rsidRDefault="00920C29" w:rsidP="00920C29">
      <w:pPr>
        <w:ind w:left="180" w:right="196"/>
        <w:jc w:val="right"/>
        <w:rPr>
          <w:b/>
          <w:sz w:val="26"/>
          <w:szCs w:val="26"/>
        </w:rPr>
      </w:pPr>
    </w:p>
    <w:p w14:paraId="54E12FC4" w14:textId="77777777" w:rsidR="004E4126" w:rsidRPr="00C32223" w:rsidRDefault="004E4126" w:rsidP="00920C29">
      <w:pPr>
        <w:ind w:left="180" w:right="196"/>
        <w:jc w:val="right"/>
        <w:rPr>
          <w:b/>
          <w:sz w:val="26"/>
          <w:szCs w:val="26"/>
        </w:rPr>
      </w:pPr>
    </w:p>
    <w:p w14:paraId="5DF24D77" w14:textId="77777777" w:rsidR="004E4126" w:rsidRPr="00C32223" w:rsidRDefault="004E4126" w:rsidP="00920C29">
      <w:pPr>
        <w:ind w:left="180" w:right="196"/>
        <w:jc w:val="right"/>
        <w:rPr>
          <w:b/>
          <w:sz w:val="26"/>
          <w:szCs w:val="26"/>
        </w:rPr>
      </w:pPr>
    </w:p>
    <w:p w14:paraId="3392B136" w14:textId="77777777" w:rsidR="004E4126" w:rsidRPr="00C32223" w:rsidRDefault="004E4126" w:rsidP="00920C29">
      <w:pPr>
        <w:ind w:left="180" w:right="196"/>
        <w:jc w:val="right"/>
        <w:rPr>
          <w:b/>
          <w:sz w:val="26"/>
          <w:szCs w:val="26"/>
        </w:rPr>
      </w:pPr>
    </w:p>
    <w:p w14:paraId="1DA53C70" w14:textId="77777777" w:rsidR="004E4126" w:rsidRPr="00C32223" w:rsidRDefault="004E4126" w:rsidP="00920C29">
      <w:pPr>
        <w:ind w:left="180" w:right="196"/>
        <w:jc w:val="right"/>
        <w:rPr>
          <w:b/>
          <w:sz w:val="26"/>
          <w:szCs w:val="26"/>
        </w:rPr>
      </w:pPr>
    </w:p>
    <w:p w14:paraId="670C43AA" w14:textId="77777777" w:rsidR="004E4126" w:rsidRPr="00C32223" w:rsidRDefault="004E4126" w:rsidP="00920C29">
      <w:pPr>
        <w:ind w:left="180" w:right="196"/>
        <w:jc w:val="right"/>
        <w:rPr>
          <w:b/>
          <w:sz w:val="26"/>
          <w:szCs w:val="26"/>
        </w:rPr>
      </w:pPr>
    </w:p>
    <w:p w14:paraId="5C8CCCB0" w14:textId="77777777" w:rsidR="004E4126" w:rsidRPr="00C32223" w:rsidRDefault="004E4126" w:rsidP="00920C29">
      <w:pPr>
        <w:ind w:left="180" w:right="196"/>
        <w:jc w:val="right"/>
        <w:rPr>
          <w:b/>
          <w:sz w:val="26"/>
          <w:szCs w:val="26"/>
        </w:rPr>
      </w:pPr>
    </w:p>
    <w:p w14:paraId="2095666A" w14:textId="7E7FF34F" w:rsidR="00BA7405" w:rsidRPr="00C32223" w:rsidRDefault="00BA7405">
      <w:pPr>
        <w:spacing w:after="160" w:line="259" w:lineRule="auto"/>
      </w:pPr>
      <w:r w:rsidRPr="00C32223">
        <w:br w:type="page"/>
      </w:r>
    </w:p>
    <w:p w14:paraId="12AA9DC4" w14:textId="315D8E2B" w:rsidR="00A16A4C" w:rsidRPr="00C32223" w:rsidRDefault="00A16A4C" w:rsidP="00A16A4C">
      <w:pPr>
        <w:ind w:firstLine="540"/>
        <w:jc w:val="right"/>
        <w:rPr>
          <w:b/>
        </w:rPr>
      </w:pPr>
      <w:r w:rsidRPr="00C32223">
        <w:rPr>
          <w:b/>
        </w:rPr>
        <w:lastRenderedPageBreak/>
        <w:t>Додаток 6</w:t>
      </w:r>
    </w:p>
    <w:p w14:paraId="367331EF" w14:textId="77777777" w:rsidR="00A16A4C" w:rsidRPr="00C32223" w:rsidRDefault="00A16A4C" w:rsidP="00A16A4C">
      <w:pPr>
        <w:pStyle w:val="1"/>
        <w:ind w:firstLine="426"/>
        <w:jc w:val="right"/>
        <w:rPr>
          <w:sz w:val="24"/>
          <w:szCs w:val="24"/>
        </w:rPr>
      </w:pPr>
      <w:r w:rsidRPr="00C32223">
        <w:rPr>
          <w:sz w:val="24"/>
          <w:szCs w:val="24"/>
        </w:rPr>
        <w:t>до документації процедури закупівлі</w:t>
      </w:r>
    </w:p>
    <w:p w14:paraId="0DA62C4B" w14:textId="4AD7EB8E" w:rsidR="00A16A4C" w:rsidRPr="00C32223" w:rsidRDefault="00A16A4C">
      <w:pPr>
        <w:spacing w:after="160" w:line="259" w:lineRule="auto"/>
      </w:pPr>
    </w:p>
    <w:p w14:paraId="58747F26" w14:textId="48202F44" w:rsidR="00A16A4C" w:rsidRPr="00C32223" w:rsidRDefault="00A16A4C">
      <w:pPr>
        <w:spacing w:after="160" w:line="259" w:lineRule="auto"/>
      </w:pPr>
    </w:p>
    <w:p w14:paraId="15C2106F" w14:textId="7949ACB7" w:rsidR="00A16A4C" w:rsidRPr="00C32223" w:rsidRDefault="00A16A4C">
      <w:pPr>
        <w:spacing w:after="160" w:line="259" w:lineRule="auto"/>
      </w:pPr>
    </w:p>
    <w:p w14:paraId="23042FCA" w14:textId="38C73905" w:rsidR="00A16A4C" w:rsidRPr="00C32223" w:rsidRDefault="00A16A4C" w:rsidP="00A16A4C">
      <w:pPr>
        <w:pStyle w:val="afff6"/>
        <w:jc w:val="center"/>
        <w:rPr>
          <w:rStyle w:val="ab"/>
          <w:rFonts w:cs="Arial"/>
          <w:sz w:val="28"/>
          <w:szCs w:val="28"/>
        </w:rPr>
      </w:pPr>
      <w:r w:rsidRPr="00C32223">
        <w:rPr>
          <w:rStyle w:val="ab"/>
          <w:rFonts w:cs="Arial"/>
          <w:sz w:val="28"/>
          <w:szCs w:val="28"/>
        </w:rPr>
        <w:t>Розрахунок приведеної вартості</w:t>
      </w:r>
    </w:p>
    <w:p w14:paraId="3E2C655F" w14:textId="77777777" w:rsidR="00A16A4C" w:rsidRPr="00C32223" w:rsidRDefault="00A16A4C" w:rsidP="00A16A4C">
      <w:pPr>
        <w:pStyle w:val="afff6"/>
        <w:jc w:val="center"/>
        <w:rPr>
          <w:rStyle w:val="ab"/>
          <w:rFonts w:cs="Arial"/>
        </w:rPr>
      </w:pPr>
    </w:p>
    <w:p w14:paraId="7850DC8B" w14:textId="642714D6" w:rsidR="00A16A4C" w:rsidRPr="00C32223" w:rsidRDefault="00A16A4C" w:rsidP="00A16A4C">
      <w:pPr>
        <w:pStyle w:val="afff6"/>
        <w:jc w:val="center"/>
        <w:rPr>
          <w:b/>
          <w:i/>
        </w:rPr>
      </w:pPr>
      <w:r w:rsidRPr="00C32223">
        <w:rPr>
          <w:rStyle w:val="ab"/>
          <w:rFonts w:cs="Arial"/>
          <w:b w:val="0"/>
          <w:i/>
        </w:rPr>
        <w:t>(</w:t>
      </w:r>
      <w:r w:rsidRPr="00C32223">
        <w:rPr>
          <w:b/>
          <w:i/>
        </w:rPr>
        <w:t>завантажений окремим файлом до закупівлі)</w:t>
      </w:r>
    </w:p>
    <w:p w14:paraId="4A574D1A" w14:textId="77777777" w:rsidR="00A16A4C" w:rsidRPr="00C32223" w:rsidRDefault="00A16A4C" w:rsidP="00A16A4C">
      <w:pPr>
        <w:pStyle w:val="afff6"/>
        <w:jc w:val="center"/>
        <w:rPr>
          <w:rStyle w:val="ab"/>
          <w:rFonts w:cs="Arial"/>
          <w:highlight w:val="yellow"/>
        </w:rPr>
      </w:pPr>
    </w:p>
    <w:p w14:paraId="09572E65" w14:textId="77777777" w:rsidR="00A16A4C" w:rsidRPr="00C32223" w:rsidRDefault="00A16A4C" w:rsidP="00A16A4C">
      <w:pPr>
        <w:pStyle w:val="afff6"/>
        <w:jc w:val="center"/>
        <w:rPr>
          <w:b/>
        </w:rPr>
      </w:pPr>
      <w:r w:rsidRPr="00C32223">
        <w:rPr>
          <w:rStyle w:val="ab"/>
          <w:rFonts w:cs="Arial"/>
        </w:rPr>
        <w:t>надається у разі участі Учасника-</w:t>
      </w:r>
      <w:proofErr w:type="spellStart"/>
      <w:r w:rsidRPr="00C32223">
        <w:rPr>
          <w:rStyle w:val="ab"/>
          <w:rFonts w:cs="Arial"/>
        </w:rPr>
        <w:t>нерезидетна</w:t>
      </w:r>
      <w:proofErr w:type="spellEnd"/>
      <w:r w:rsidRPr="00C32223">
        <w:rPr>
          <w:rStyle w:val="ab"/>
          <w:rFonts w:cs="Arial"/>
        </w:rPr>
        <w:t xml:space="preserve"> чи Учасника неплатника ПДВ</w:t>
      </w:r>
    </w:p>
    <w:p w14:paraId="2B59677F" w14:textId="77777777" w:rsidR="00A16A4C" w:rsidRPr="00C32223" w:rsidRDefault="00A16A4C" w:rsidP="00A16A4C">
      <w:pPr>
        <w:pStyle w:val="afff6"/>
        <w:jc w:val="center"/>
        <w:rPr>
          <w:b/>
        </w:rPr>
      </w:pPr>
      <w:r w:rsidRPr="00C32223">
        <w:rPr>
          <w:b/>
        </w:rPr>
        <w:t xml:space="preserve"> у конкурентному відборі по процедурі закупівлі за рамковими угодами </w:t>
      </w:r>
    </w:p>
    <w:p w14:paraId="1A73DD99" w14:textId="407032CB" w:rsidR="00A16A4C" w:rsidRPr="00C32223" w:rsidRDefault="00A16A4C" w:rsidP="00A16A4C">
      <w:pPr>
        <w:pStyle w:val="afff6"/>
        <w:jc w:val="center"/>
        <w:rPr>
          <w:b/>
        </w:rPr>
      </w:pPr>
      <w:r w:rsidRPr="00C32223">
        <w:rPr>
          <w:b/>
        </w:rPr>
        <w:t>відповідно до вимог, що запропоновані Замовником та укладеної Рамкової угоди</w:t>
      </w:r>
    </w:p>
    <w:p w14:paraId="541CC6B3" w14:textId="53C87789" w:rsidR="00A16A4C" w:rsidRPr="00C32223" w:rsidRDefault="00A16A4C">
      <w:pPr>
        <w:spacing w:after="160" w:line="259" w:lineRule="auto"/>
      </w:pPr>
    </w:p>
    <w:p w14:paraId="4C9EAD3E" w14:textId="7CC04483" w:rsidR="00A16A4C" w:rsidRPr="00C32223" w:rsidRDefault="00A16A4C">
      <w:pPr>
        <w:spacing w:after="160" w:line="259" w:lineRule="auto"/>
      </w:pPr>
    </w:p>
    <w:p w14:paraId="77115E42" w14:textId="4281445A" w:rsidR="00A16A4C" w:rsidRPr="00C32223" w:rsidRDefault="00A16A4C">
      <w:pPr>
        <w:spacing w:after="160" w:line="259" w:lineRule="auto"/>
      </w:pPr>
    </w:p>
    <w:p w14:paraId="7427F7E0" w14:textId="40FE7A21" w:rsidR="00A16A4C" w:rsidRPr="00C32223" w:rsidRDefault="00A16A4C">
      <w:pPr>
        <w:spacing w:after="160" w:line="259" w:lineRule="auto"/>
      </w:pPr>
    </w:p>
    <w:p w14:paraId="7DA026E4" w14:textId="58A54AA8" w:rsidR="00A16A4C" w:rsidRPr="00C32223" w:rsidRDefault="00A16A4C">
      <w:pPr>
        <w:spacing w:after="160" w:line="259" w:lineRule="auto"/>
      </w:pPr>
    </w:p>
    <w:p w14:paraId="582DFF0C" w14:textId="27762F1B" w:rsidR="00A16A4C" w:rsidRPr="00C32223" w:rsidRDefault="00A16A4C">
      <w:pPr>
        <w:spacing w:after="160" w:line="259" w:lineRule="auto"/>
      </w:pPr>
    </w:p>
    <w:p w14:paraId="7BF9E10B" w14:textId="32DC55E8" w:rsidR="00A16A4C" w:rsidRPr="00C32223" w:rsidRDefault="00A16A4C">
      <w:pPr>
        <w:spacing w:after="160" w:line="259" w:lineRule="auto"/>
      </w:pPr>
    </w:p>
    <w:p w14:paraId="49D86CD6" w14:textId="1AB53691" w:rsidR="00A16A4C" w:rsidRPr="00C32223" w:rsidRDefault="00A16A4C">
      <w:pPr>
        <w:spacing w:after="160" w:line="259" w:lineRule="auto"/>
      </w:pPr>
    </w:p>
    <w:p w14:paraId="34FB081B" w14:textId="151DD947" w:rsidR="00A16A4C" w:rsidRPr="00C32223" w:rsidRDefault="00A16A4C">
      <w:pPr>
        <w:spacing w:after="160" w:line="259" w:lineRule="auto"/>
      </w:pPr>
    </w:p>
    <w:p w14:paraId="352537CF" w14:textId="1F285788" w:rsidR="00A16A4C" w:rsidRPr="00C32223" w:rsidRDefault="00A16A4C">
      <w:pPr>
        <w:spacing w:after="160" w:line="259" w:lineRule="auto"/>
      </w:pPr>
    </w:p>
    <w:p w14:paraId="69B2BA12" w14:textId="484BD824" w:rsidR="00A16A4C" w:rsidRPr="00C32223" w:rsidRDefault="00A16A4C">
      <w:pPr>
        <w:spacing w:after="160" w:line="259" w:lineRule="auto"/>
      </w:pPr>
    </w:p>
    <w:p w14:paraId="20AFB545" w14:textId="5EAC494A" w:rsidR="00A16A4C" w:rsidRPr="00C32223" w:rsidRDefault="00A16A4C">
      <w:pPr>
        <w:spacing w:after="160" w:line="259" w:lineRule="auto"/>
      </w:pPr>
    </w:p>
    <w:p w14:paraId="128491D3" w14:textId="5F313E06" w:rsidR="00A16A4C" w:rsidRPr="00C32223" w:rsidRDefault="00A16A4C">
      <w:pPr>
        <w:spacing w:after="160" w:line="259" w:lineRule="auto"/>
      </w:pPr>
    </w:p>
    <w:p w14:paraId="7F254B8F" w14:textId="562A2FDC" w:rsidR="00A16A4C" w:rsidRPr="00C32223" w:rsidRDefault="00A16A4C">
      <w:pPr>
        <w:spacing w:after="160" w:line="259" w:lineRule="auto"/>
      </w:pPr>
    </w:p>
    <w:p w14:paraId="2B7AFEB0" w14:textId="51F3AA61" w:rsidR="00A16A4C" w:rsidRPr="00C32223" w:rsidRDefault="00A16A4C">
      <w:pPr>
        <w:spacing w:after="160" w:line="259" w:lineRule="auto"/>
      </w:pPr>
    </w:p>
    <w:p w14:paraId="0BDC2D66" w14:textId="42F12284" w:rsidR="00A16A4C" w:rsidRPr="00C32223" w:rsidRDefault="00A16A4C">
      <w:pPr>
        <w:spacing w:after="160" w:line="259" w:lineRule="auto"/>
      </w:pPr>
    </w:p>
    <w:p w14:paraId="37C5FC8B" w14:textId="3CE802C9" w:rsidR="00A16A4C" w:rsidRPr="00C32223" w:rsidRDefault="00A16A4C">
      <w:pPr>
        <w:spacing w:after="160" w:line="259" w:lineRule="auto"/>
      </w:pPr>
    </w:p>
    <w:p w14:paraId="2BBF9C15" w14:textId="51007BE0" w:rsidR="00A16A4C" w:rsidRPr="00C32223" w:rsidRDefault="00A16A4C">
      <w:pPr>
        <w:spacing w:after="160" w:line="259" w:lineRule="auto"/>
      </w:pPr>
    </w:p>
    <w:p w14:paraId="1A9D302C" w14:textId="3FE289C8" w:rsidR="00A16A4C" w:rsidRPr="00C32223" w:rsidRDefault="00A16A4C">
      <w:pPr>
        <w:spacing w:after="160" w:line="259" w:lineRule="auto"/>
      </w:pPr>
    </w:p>
    <w:p w14:paraId="70CC9791" w14:textId="08EE7A47" w:rsidR="00A16A4C" w:rsidRPr="00C32223" w:rsidRDefault="00A16A4C">
      <w:pPr>
        <w:spacing w:after="160" w:line="259" w:lineRule="auto"/>
      </w:pPr>
    </w:p>
    <w:p w14:paraId="3FD5B7BB" w14:textId="37AD1FD5" w:rsidR="00A16A4C" w:rsidRPr="00C32223" w:rsidRDefault="00A16A4C">
      <w:pPr>
        <w:spacing w:after="160" w:line="259" w:lineRule="auto"/>
      </w:pPr>
    </w:p>
    <w:p w14:paraId="07AB0393" w14:textId="4D5EB0AF" w:rsidR="00A16A4C" w:rsidRPr="00C32223" w:rsidRDefault="00A16A4C">
      <w:pPr>
        <w:spacing w:after="160" w:line="259" w:lineRule="auto"/>
      </w:pPr>
    </w:p>
    <w:p w14:paraId="44AD176B" w14:textId="2CC3A07D" w:rsidR="00A16A4C" w:rsidRPr="00C32223" w:rsidRDefault="00A16A4C">
      <w:pPr>
        <w:spacing w:after="160" w:line="259" w:lineRule="auto"/>
      </w:pPr>
    </w:p>
    <w:p w14:paraId="67F094E1" w14:textId="6E2E79FC" w:rsidR="00A16A4C" w:rsidRPr="00C32223" w:rsidRDefault="00A16A4C">
      <w:pPr>
        <w:spacing w:after="160" w:line="259" w:lineRule="auto"/>
      </w:pPr>
    </w:p>
    <w:p w14:paraId="00F0F4BB" w14:textId="77777777" w:rsidR="00A16A4C" w:rsidRPr="00C32223" w:rsidRDefault="00A16A4C" w:rsidP="00A16A4C">
      <w:pPr>
        <w:ind w:firstLine="540"/>
        <w:jc w:val="right"/>
        <w:rPr>
          <w:b/>
        </w:rPr>
      </w:pPr>
      <w:r w:rsidRPr="00C32223">
        <w:rPr>
          <w:b/>
        </w:rPr>
        <w:lastRenderedPageBreak/>
        <w:t>Додаток 7</w:t>
      </w:r>
    </w:p>
    <w:p w14:paraId="36E95924" w14:textId="77777777" w:rsidR="00A16A4C" w:rsidRPr="00C32223" w:rsidRDefault="00A16A4C" w:rsidP="00A16A4C">
      <w:pPr>
        <w:ind w:firstLine="540"/>
        <w:jc w:val="right"/>
      </w:pPr>
      <w:r w:rsidRPr="00C32223">
        <w:rPr>
          <w:b/>
        </w:rPr>
        <w:t xml:space="preserve"> до документації</w:t>
      </w:r>
      <w:r w:rsidRPr="00C32223">
        <w:t xml:space="preserve"> </w:t>
      </w:r>
      <w:r w:rsidRPr="00C32223">
        <w:rPr>
          <w:b/>
        </w:rPr>
        <w:t>процедури закупівлі</w:t>
      </w:r>
    </w:p>
    <w:p w14:paraId="310D7E31" w14:textId="77777777" w:rsidR="00A16A4C" w:rsidRPr="00C32223" w:rsidRDefault="00A16A4C" w:rsidP="00A16A4C"/>
    <w:p w14:paraId="6DAEE102" w14:textId="77777777" w:rsidR="00A16A4C" w:rsidRPr="00C32223" w:rsidRDefault="00A16A4C" w:rsidP="00A16A4C">
      <w:pPr>
        <w:jc w:val="center"/>
        <w:rPr>
          <w:b/>
          <w:sz w:val="28"/>
          <w:szCs w:val="28"/>
        </w:rPr>
      </w:pPr>
    </w:p>
    <w:p w14:paraId="68FB074E" w14:textId="77777777" w:rsidR="00A16A4C" w:rsidRPr="00C32223" w:rsidRDefault="00A16A4C" w:rsidP="00A16A4C">
      <w:pPr>
        <w:jc w:val="center"/>
        <w:rPr>
          <w:b/>
          <w:sz w:val="28"/>
          <w:szCs w:val="28"/>
        </w:rPr>
      </w:pPr>
      <w:r w:rsidRPr="00C32223">
        <w:rPr>
          <w:b/>
          <w:sz w:val="28"/>
          <w:szCs w:val="28"/>
        </w:rPr>
        <w:t>Опитувальник Контрагента-юридичної особи</w:t>
      </w:r>
    </w:p>
    <w:p w14:paraId="015425AA" w14:textId="77777777" w:rsidR="00A16A4C" w:rsidRPr="00C32223" w:rsidRDefault="00A16A4C" w:rsidP="00A16A4C"/>
    <w:p w14:paraId="14359492" w14:textId="77777777" w:rsidR="00A16A4C" w:rsidRPr="00C32223" w:rsidRDefault="00A16A4C" w:rsidP="00A16A4C">
      <w:pPr>
        <w:rPr>
          <w:i/>
        </w:rPr>
      </w:pPr>
    </w:p>
    <w:p w14:paraId="66916627" w14:textId="77777777" w:rsidR="00A16A4C" w:rsidRPr="00C32223" w:rsidRDefault="00A16A4C" w:rsidP="00A16A4C">
      <w:pPr>
        <w:jc w:val="center"/>
        <w:rPr>
          <w:i/>
        </w:rPr>
      </w:pPr>
      <w:r w:rsidRPr="00C32223">
        <w:rPr>
          <w:i/>
        </w:rPr>
        <w:t xml:space="preserve">Таблиця надається окремим </w:t>
      </w:r>
      <w:proofErr w:type="spellStart"/>
      <w:r w:rsidRPr="00C32223">
        <w:rPr>
          <w:i/>
        </w:rPr>
        <w:t>Ex</w:t>
      </w:r>
      <w:proofErr w:type="spellEnd"/>
      <w:r w:rsidRPr="00C32223">
        <w:rPr>
          <w:i/>
          <w:lang w:val="en-US"/>
        </w:rPr>
        <w:t>c</w:t>
      </w:r>
      <w:proofErr w:type="spellStart"/>
      <w:r w:rsidRPr="00C32223">
        <w:rPr>
          <w:i/>
        </w:rPr>
        <w:t>el</w:t>
      </w:r>
      <w:proofErr w:type="spellEnd"/>
      <w:r w:rsidRPr="00C32223">
        <w:rPr>
          <w:i/>
        </w:rPr>
        <w:t xml:space="preserve"> – файлом.</w:t>
      </w:r>
    </w:p>
    <w:p w14:paraId="7308C596" w14:textId="77777777" w:rsidR="00A16A4C" w:rsidRPr="00C32223" w:rsidRDefault="00A16A4C" w:rsidP="00A16A4C">
      <w:pPr>
        <w:ind w:firstLine="540"/>
        <w:jc w:val="right"/>
        <w:rPr>
          <w:b/>
          <w:sz w:val="26"/>
          <w:szCs w:val="26"/>
        </w:rPr>
      </w:pPr>
      <w:r w:rsidRPr="00C32223">
        <w:rPr>
          <w:b/>
          <w:sz w:val="26"/>
          <w:szCs w:val="26"/>
        </w:rPr>
        <w:br w:type="page"/>
      </w:r>
    </w:p>
    <w:p w14:paraId="329104BA" w14:textId="77777777" w:rsidR="00A16A4C" w:rsidRPr="00C32223" w:rsidRDefault="00A16A4C" w:rsidP="00A16A4C">
      <w:pPr>
        <w:ind w:firstLine="540"/>
        <w:jc w:val="right"/>
        <w:rPr>
          <w:b/>
        </w:rPr>
      </w:pPr>
      <w:r w:rsidRPr="00C32223">
        <w:rPr>
          <w:b/>
        </w:rPr>
        <w:lastRenderedPageBreak/>
        <w:t>Додаток 8</w:t>
      </w:r>
    </w:p>
    <w:p w14:paraId="006F2984" w14:textId="77777777" w:rsidR="00A16A4C" w:rsidRPr="00C32223" w:rsidRDefault="00A16A4C" w:rsidP="00A16A4C">
      <w:pPr>
        <w:ind w:firstLine="540"/>
        <w:jc w:val="right"/>
      </w:pPr>
      <w:r w:rsidRPr="00C32223">
        <w:rPr>
          <w:b/>
        </w:rPr>
        <w:t xml:space="preserve"> до документації</w:t>
      </w:r>
      <w:r w:rsidRPr="00C32223">
        <w:t xml:space="preserve"> </w:t>
      </w:r>
      <w:r w:rsidRPr="00C32223">
        <w:rPr>
          <w:b/>
        </w:rPr>
        <w:t>процедури закупівлі</w:t>
      </w:r>
    </w:p>
    <w:p w14:paraId="43986D8B" w14:textId="77777777" w:rsidR="00A16A4C" w:rsidRPr="00C32223" w:rsidRDefault="00A16A4C" w:rsidP="00A16A4C"/>
    <w:p w14:paraId="49AF3700" w14:textId="77777777" w:rsidR="00A16A4C" w:rsidRPr="00C32223" w:rsidRDefault="00A16A4C" w:rsidP="00A16A4C">
      <w:pPr>
        <w:jc w:val="center"/>
        <w:rPr>
          <w:b/>
          <w:sz w:val="28"/>
          <w:szCs w:val="28"/>
        </w:rPr>
      </w:pPr>
    </w:p>
    <w:p w14:paraId="61DDE792" w14:textId="77777777" w:rsidR="00A16A4C" w:rsidRPr="00C32223" w:rsidRDefault="00A16A4C" w:rsidP="00A16A4C">
      <w:pPr>
        <w:jc w:val="center"/>
        <w:rPr>
          <w:b/>
          <w:sz w:val="28"/>
          <w:szCs w:val="28"/>
        </w:rPr>
      </w:pPr>
      <w:r w:rsidRPr="00C32223">
        <w:rPr>
          <w:b/>
          <w:sz w:val="28"/>
          <w:szCs w:val="28"/>
        </w:rPr>
        <w:t>Опитувальник Контрагента-фізичної особи</w:t>
      </w:r>
    </w:p>
    <w:p w14:paraId="1909AD73" w14:textId="77777777" w:rsidR="00A16A4C" w:rsidRPr="00C32223" w:rsidRDefault="00A16A4C" w:rsidP="00A16A4C">
      <w:pPr>
        <w:jc w:val="center"/>
        <w:rPr>
          <w:b/>
          <w:sz w:val="28"/>
          <w:szCs w:val="28"/>
        </w:rPr>
      </w:pPr>
    </w:p>
    <w:p w14:paraId="234FCD5A" w14:textId="77777777" w:rsidR="00A16A4C" w:rsidRPr="00C32223" w:rsidRDefault="00A16A4C" w:rsidP="00A16A4C"/>
    <w:p w14:paraId="4785AE7E" w14:textId="77777777" w:rsidR="00A16A4C" w:rsidRPr="00C32223" w:rsidRDefault="00A16A4C" w:rsidP="00A16A4C">
      <w:pPr>
        <w:rPr>
          <w:i/>
        </w:rPr>
      </w:pPr>
    </w:p>
    <w:p w14:paraId="6E83E579" w14:textId="2EAEFFEF" w:rsidR="00A16A4C" w:rsidRPr="00C32223" w:rsidRDefault="00A16A4C" w:rsidP="002C4238">
      <w:pPr>
        <w:jc w:val="center"/>
        <w:rPr>
          <w:i/>
        </w:rPr>
      </w:pPr>
      <w:r w:rsidRPr="00C32223">
        <w:rPr>
          <w:i/>
        </w:rPr>
        <w:t xml:space="preserve">Таблиця </w:t>
      </w:r>
      <w:proofErr w:type="spellStart"/>
      <w:r w:rsidRPr="00C32223">
        <w:rPr>
          <w:i/>
        </w:rPr>
        <w:t>надється</w:t>
      </w:r>
      <w:proofErr w:type="spellEnd"/>
      <w:r w:rsidRPr="00C32223">
        <w:rPr>
          <w:i/>
        </w:rPr>
        <w:t xml:space="preserve"> окремим </w:t>
      </w:r>
      <w:proofErr w:type="spellStart"/>
      <w:r w:rsidRPr="00C32223">
        <w:rPr>
          <w:i/>
        </w:rPr>
        <w:t>Ex</w:t>
      </w:r>
      <w:proofErr w:type="spellEnd"/>
      <w:r w:rsidRPr="00C32223">
        <w:rPr>
          <w:i/>
          <w:lang w:val="en-US"/>
        </w:rPr>
        <w:t>c</w:t>
      </w:r>
      <w:proofErr w:type="spellStart"/>
      <w:r w:rsidRPr="00C32223">
        <w:rPr>
          <w:i/>
        </w:rPr>
        <w:t>el</w:t>
      </w:r>
      <w:proofErr w:type="spellEnd"/>
      <w:r w:rsidRPr="00C32223">
        <w:rPr>
          <w:i/>
        </w:rPr>
        <w:t xml:space="preserve"> – файлом</w:t>
      </w:r>
    </w:p>
    <w:p w14:paraId="55073AA8" w14:textId="77777777" w:rsidR="00A16A4C" w:rsidRPr="00C32223" w:rsidRDefault="00A16A4C" w:rsidP="00A16A4C">
      <w:pPr>
        <w:rPr>
          <w:b/>
          <w:i/>
        </w:rPr>
      </w:pPr>
    </w:p>
    <w:p w14:paraId="116227DC" w14:textId="77777777" w:rsidR="00A16A4C" w:rsidRPr="00C32223" w:rsidRDefault="00A16A4C" w:rsidP="00A16A4C">
      <w:pPr>
        <w:rPr>
          <w:b/>
          <w:i/>
        </w:rPr>
      </w:pPr>
    </w:p>
    <w:p w14:paraId="7D9FDAD1" w14:textId="77777777" w:rsidR="00A16A4C" w:rsidRPr="00C32223" w:rsidRDefault="00A16A4C" w:rsidP="00A16A4C">
      <w:pPr>
        <w:rPr>
          <w:b/>
          <w:i/>
        </w:rPr>
      </w:pPr>
    </w:p>
    <w:p w14:paraId="789A7118" w14:textId="77777777" w:rsidR="00A16A4C" w:rsidRPr="00C32223" w:rsidRDefault="00A16A4C" w:rsidP="00A16A4C">
      <w:pPr>
        <w:rPr>
          <w:b/>
          <w:i/>
        </w:rPr>
      </w:pPr>
    </w:p>
    <w:p w14:paraId="57F19895" w14:textId="77777777" w:rsidR="00A16A4C" w:rsidRPr="00C32223" w:rsidRDefault="00A16A4C" w:rsidP="00A16A4C">
      <w:pPr>
        <w:rPr>
          <w:b/>
          <w:i/>
        </w:rPr>
      </w:pPr>
    </w:p>
    <w:p w14:paraId="6A777780" w14:textId="77777777" w:rsidR="00A16A4C" w:rsidRPr="00C32223" w:rsidRDefault="00A16A4C" w:rsidP="00A16A4C">
      <w:pPr>
        <w:rPr>
          <w:b/>
          <w:i/>
        </w:rPr>
      </w:pPr>
    </w:p>
    <w:p w14:paraId="04304E82" w14:textId="77777777" w:rsidR="00A16A4C" w:rsidRPr="00C32223" w:rsidRDefault="00A16A4C" w:rsidP="00A16A4C">
      <w:pPr>
        <w:rPr>
          <w:b/>
          <w:i/>
        </w:rPr>
      </w:pPr>
    </w:p>
    <w:p w14:paraId="4C407F02" w14:textId="77777777" w:rsidR="00A16A4C" w:rsidRPr="00C32223" w:rsidRDefault="00A16A4C" w:rsidP="00A16A4C">
      <w:pPr>
        <w:rPr>
          <w:b/>
          <w:i/>
        </w:rPr>
      </w:pPr>
    </w:p>
    <w:p w14:paraId="615548E4" w14:textId="77777777" w:rsidR="00A16A4C" w:rsidRPr="00C32223" w:rsidRDefault="00A16A4C" w:rsidP="00A16A4C">
      <w:pPr>
        <w:rPr>
          <w:b/>
          <w:i/>
        </w:rPr>
      </w:pPr>
    </w:p>
    <w:p w14:paraId="1FDA3284" w14:textId="77777777" w:rsidR="00A16A4C" w:rsidRPr="00C32223" w:rsidRDefault="00A16A4C" w:rsidP="00A16A4C">
      <w:pPr>
        <w:rPr>
          <w:b/>
          <w:i/>
        </w:rPr>
      </w:pPr>
    </w:p>
    <w:p w14:paraId="10D0A3B5" w14:textId="77777777" w:rsidR="00A16A4C" w:rsidRPr="00C32223" w:rsidRDefault="00A16A4C" w:rsidP="00A16A4C">
      <w:pPr>
        <w:rPr>
          <w:b/>
          <w:i/>
        </w:rPr>
      </w:pPr>
    </w:p>
    <w:p w14:paraId="2F25219C" w14:textId="77777777" w:rsidR="00A16A4C" w:rsidRPr="00C32223" w:rsidRDefault="00A16A4C" w:rsidP="00A16A4C">
      <w:pPr>
        <w:rPr>
          <w:b/>
          <w:i/>
        </w:rPr>
      </w:pPr>
    </w:p>
    <w:p w14:paraId="3E8722C2" w14:textId="77777777" w:rsidR="00A16A4C" w:rsidRPr="00C32223" w:rsidRDefault="00A16A4C" w:rsidP="00A16A4C">
      <w:pPr>
        <w:rPr>
          <w:b/>
          <w:i/>
        </w:rPr>
      </w:pPr>
    </w:p>
    <w:p w14:paraId="614D3215" w14:textId="77777777" w:rsidR="00A16A4C" w:rsidRPr="00C32223" w:rsidRDefault="00A16A4C" w:rsidP="00A16A4C">
      <w:pPr>
        <w:rPr>
          <w:b/>
          <w:i/>
        </w:rPr>
      </w:pPr>
    </w:p>
    <w:p w14:paraId="69874603" w14:textId="77777777" w:rsidR="00A16A4C" w:rsidRPr="00C32223" w:rsidRDefault="00A16A4C" w:rsidP="00A16A4C">
      <w:pPr>
        <w:rPr>
          <w:b/>
          <w:i/>
        </w:rPr>
      </w:pPr>
    </w:p>
    <w:p w14:paraId="0595E0FF" w14:textId="77777777" w:rsidR="00A16A4C" w:rsidRPr="00C32223" w:rsidRDefault="00A16A4C" w:rsidP="00A16A4C">
      <w:pPr>
        <w:rPr>
          <w:b/>
          <w:i/>
        </w:rPr>
      </w:pPr>
    </w:p>
    <w:p w14:paraId="61E54C6F" w14:textId="77777777" w:rsidR="00A16A4C" w:rsidRPr="00C32223" w:rsidRDefault="00A16A4C" w:rsidP="00A16A4C">
      <w:pPr>
        <w:rPr>
          <w:b/>
          <w:i/>
        </w:rPr>
      </w:pPr>
    </w:p>
    <w:p w14:paraId="34B22833" w14:textId="77777777" w:rsidR="00A16A4C" w:rsidRPr="00C32223" w:rsidRDefault="00A16A4C" w:rsidP="00A16A4C">
      <w:pPr>
        <w:rPr>
          <w:b/>
          <w:i/>
        </w:rPr>
      </w:pPr>
    </w:p>
    <w:p w14:paraId="31BCF941" w14:textId="77777777" w:rsidR="00A16A4C" w:rsidRPr="00C32223" w:rsidRDefault="00A16A4C" w:rsidP="00A16A4C">
      <w:pPr>
        <w:rPr>
          <w:b/>
          <w:i/>
        </w:rPr>
      </w:pPr>
    </w:p>
    <w:p w14:paraId="39B30C74" w14:textId="77777777" w:rsidR="00A16A4C" w:rsidRPr="00C32223" w:rsidRDefault="00A16A4C" w:rsidP="00A16A4C">
      <w:pPr>
        <w:rPr>
          <w:b/>
          <w:i/>
        </w:rPr>
      </w:pPr>
    </w:p>
    <w:p w14:paraId="24F18FD0" w14:textId="77777777" w:rsidR="00A16A4C" w:rsidRPr="00C32223" w:rsidRDefault="00A16A4C" w:rsidP="00A16A4C">
      <w:pPr>
        <w:rPr>
          <w:b/>
          <w:i/>
        </w:rPr>
      </w:pPr>
    </w:p>
    <w:p w14:paraId="6226F7F3" w14:textId="77777777" w:rsidR="00A16A4C" w:rsidRPr="00C32223" w:rsidRDefault="00A16A4C" w:rsidP="00A16A4C">
      <w:pPr>
        <w:rPr>
          <w:b/>
          <w:i/>
        </w:rPr>
      </w:pPr>
    </w:p>
    <w:p w14:paraId="0C0319DF" w14:textId="77777777" w:rsidR="00A16A4C" w:rsidRPr="00C32223" w:rsidRDefault="00A16A4C" w:rsidP="00A16A4C">
      <w:pPr>
        <w:rPr>
          <w:b/>
          <w:i/>
        </w:rPr>
      </w:pPr>
    </w:p>
    <w:p w14:paraId="6E042566" w14:textId="77777777" w:rsidR="00A16A4C" w:rsidRPr="00C32223" w:rsidRDefault="00A16A4C" w:rsidP="00A16A4C">
      <w:pPr>
        <w:rPr>
          <w:b/>
          <w:i/>
        </w:rPr>
      </w:pPr>
    </w:p>
    <w:p w14:paraId="301BAC66" w14:textId="77777777" w:rsidR="00A16A4C" w:rsidRPr="00C32223" w:rsidRDefault="00A16A4C" w:rsidP="00A16A4C">
      <w:pPr>
        <w:rPr>
          <w:b/>
          <w:i/>
        </w:rPr>
      </w:pPr>
    </w:p>
    <w:p w14:paraId="30B17FBA" w14:textId="77777777" w:rsidR="00A16A4C" w:rsidRPr="00C32223" w:rsidRDefault="00A16A4C" w:rsidP="00A16A4C">
      <w:pPr>
        <w:rPr>
          <w:b/>
          <w:i/>
        </w:rPr>
      </w:pPr>
    </w:p>
    <w:p w14:paraId="247DBEAA" w14:textId="77777777" w:rsidR="00A16A4C" w:rsidRPr="00C32223" w:rsidRDefault="00A16A4C" w:rsidP="00A16A4C">
      <w:pPr>
        <w:rPr>
          <w:b/>
          <w:i/>
        </w:rPr>
      </w:pPr>
    </w:p>
    <w:p w14:paraId="07084D2A" w14:textId="77777777" w:rsidR="00A16A4C" w:rsidRPr="00C32223" w:rsidRDefault="00A16A4C" w:rsidP="00A16A4C">
      <w:pPr>
        <w:rPr>
          <w:b/>
          <w:i/>
        </w:rPr>
      </w:pPr>
    </w:p>
    <w:p w14:paraId="6484E9B8" w14:textId="77777777" w:rsidR="00A16A4C" w:rsidRPr="00C32223" w:rsidRDefault="00A16A4C" w:rsidP="00A16A4C">
      <w:pPr>
        <w:rPr>
          <w:b/>
          <w:i/>
        </w:rPr>
      </w:pPr>
    </w:p>
    <w:p w14:paraId="5A073127" w14:textId="77777777" w:rsidR="00A16A4C" w:rsidRPr="00C32223" w:rsidRDefault="00A16A4C" w:rsidP="00A16A4C">
      <w:pPr>
        <w:rPr>
          <w:b/>
          <w:i/>
        </w:rPr>
      </w:pPr>
    </w:p>
    <w:p w14:paraId="60F581ED" w14:textId="77777777" w:rsidR="00A16A4C" w:rsidRPr="00C32223" w:rsidRDefault="00A16A4C" w:rsidP="00A16A4C">
      <w:pPr>
        <w:rPr>
          <w:b/>
          <w:i/>
        </w:rPr>
      </w:pPr>
    </w:p>
    <w:p w14:paraId="45865C5B" w14:textId="77777777" w:rsidR="00A16A4C" w:rsidRPr="00C32223" w:rsidRDefault="00A16A4C" w:rsidP="00A16A4C">
      <w:pPr>
        <w:rPr>
          <w:b/>
          <w:i/>
        </w:rPr>
      </w:pPr>
    </w:p>
    <w:p w14:paraId="4E91E12E" w14:textId="77777777" w:rsidR="00A16A4C" w:rsidRPr="00C32223" w:rsidRDefault="00A16A4C" w:rsidP="00A16A4C">
      <w:pPr>
        <w:rPr>
          <w:b/>
          <w:i/>
        </w:rPr>
      </w:pPr>
    </w:p>
    <w:p w14:paraId="4D787E8C" w14:textId="77777777" w:rsidR="00A16A4C" w:rsidRPr="00C32223" w:rsidRDefault="00A16A4C" w:rsidP="00A16A4C">
      <w:pPr>
        <w:rPr>
          <w:b/>
          <w:i/>
        </w:rPr>
      </w:pPr>
    </w:p>
    <w:p w14:paraId="080AA8F1" w14:textId="18246DC4" w:rsidR="00A16A4C" w:rsidRPr="00C32223" w:rsidRDefault="00A16A4C">
      <w:pPr>
        <w:spacing w:after="160" w:line="259" w:lineRule="auto"/>
      </w:pPr>
    </w:p>
    <w:p w14:paraId="4893B4D2" w14:textId="004790F9" w:rsidR="00A16A4C" w:rsidRPr="00C32223" w:rsidRDefault="00A16A4C">
      <w:pPr>
        <w:spacing w:after="160" w:line="259" w:lineRule="auto"/>
      </w:pPr>
    </w:p>
    <w:p w14:paraId="54913DD4" w14:textId="1A741B24" w:rsidR="00A16A4C" w:rsidRPr="00C32223" w:rsidRDefault="00A16A4C">
      <w:pPr>
        <w:spacing w:after="160" w:line="259" w:lineRule="auto"/>
      </w:pPr>
    </w:p>
    <w:p w14:paraId="7341F3EA" w14:textId="77777777" w:rsidR="00A16A4C" w:rsidRPr="00C32223" w:rsidRDefault="00A16A4C">
      <w:pPr>
        <w:spacing w:after="160" w:line="259" w:lineRule="auto"/>
      </w:pPr>
    </w:p>
    <w:p w14:paraId="5F6AC971" w14:textId="48750A81" w:rsidR="00A16A4C" w:rsidRPr="00C32223" w:rsidRDefault="00A16A4C">
      <w:pPr>
        <w:spacing w:after="160" w:line="259" w:lineRule="auto"/>
      </w:pPr>
    </w:p>
    <w:p w14:paraId="4D20CAA2" w14:textId="2D6B420D" w:rsidR="00A16A4C" w:rsidRPr="00C32223" w:rsidRDefault="00A16A4C">
      <w:pPr>
        <w:spacing w:after="160" w:line="259" w:lineRule="auto"/>
      </w:pPr>
    </w:p>
    <w:p w14:paraId="3A36F210" w14:textId="3C422729" w:rsidR="00B57BC2" w:rsidRPr="00C32223" w:rsidRDefault="00B57BC2" w:rsidP="00841B80">
      <w:pPr>
        <w:ind w:firstLine="540"/>
        <w:jc w:val="right"/>
        <w:rPr>
          <w:b/>
        </w:rPr>
      </w:pPr>
      <w:bookmarkStart w:id="1" w:name="RANGE!A1:L34"/>
      <w:bookmarkEnd w:id="1"/>
      <w:r w:rsidRPr="00C32223">
        <w:rPr>
          <w:b/>
        </w:rPr>
        <w:lastRenderedPageBreak/>
        <w:t>Додаток 9</w:t>
      </w:r>
    </w:p>
    <w:p w14:paraId="33082882" w14:textId="605431F1" w:rsidR="00B57BC2" w:rsidRPr="00C32223" w:rsidRDefault="00B57BC2" w:rsidP="00841B80">
      <w:pPr>
        <w:ind w:firstLine="540"/>
        <w:jc w:val="right"/>
        <w:rPr>
          <w:b/>
        </w:rPr>
      </w:pPr>
      <w:r w:rsidRPr="00C32223">
        <w:rPr>
          <w:b/>
        </w:rPr>
        <w:t>до документації процедури закупівлі</w:t>
      </w:r>
    </w:p>
    <w:p w14:paraId="190CC644" w14:textId="60177618" w:rsidR="00B57BC2" w:rsidRPr="00C32223" w:rsidRDefault="00B57BC2" w:rsidP="00841B80">
      <w:pPr>
        <w:ind w:firstLine="540"/>
        <w:jc w:val="right"/>
        <w:rPr>
          <w:b/>
        </w:rPr>
      </w:pPr>
    </w:p>
    <w:p w14:paraId="5B06E4EF" w14:textId="77777777" w:rsidR="00B57BC2" w:rsidRPr="00C32223" w:rsidRDefault="00B57BC2" w:rsidP="00B57BC2">
      <w:pPr>
        <w:pStyle w:val="aff3"/>
        <w:ind w:left="0"/>
        <w:jc w:val="center"/>
        <w:rPr>
          <w:rFonts w:ascii="Times New Roman" w:hAnsi="Times New Roman" w:cs="Times New Roman"/>
          <w:b/>
          <w:sz w:val="28"/>
          <w:szCs w:val="28"/>
          <w:lang w:val="uk-UA"/>
        </w:rPr>
      </w:pPr>
      <w:r w:rsidRPr="00C32223">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C32223" w:rsidRPr="00C32223" w14:paraId="5EFE1ABD" w14:textId="77777777" w:rsidTr="00EE6883">
        <w:trPr>
          <w:trHeight w:val="350"/>
        </w:trPr>
        <w:tc>
          <w:tcPr>
            <w:tcW w:w="5000" w:type="pct"/>
            <w:gridSpan w:val="5"/>
            <w:shd w:val="clear" w:color="auto" w:fill="auto"/>
          </w:tcPr>
          <w:p w14:paraId="32897945" w14:textId="77777777" w:rsidR="00B57BC2" w:rsidRPr="00C32223" w:rsidRDefault="00B57BC2" w:rsidP="00B57BC2">
            <w:pPr>
              <w:spacing w:before="60" w:after="60"/>
              <w:rPr>
                <w:b/>
                <w:bCs/>
              </w:rPr>
            </w:pPr>
            <w:r w:rsidRPr="00C32223">
              <w:rPr>
                <w:b/>
                <w:bCs/>
              </w:rPr>
              <w:t>Інформація про учасника</w:t>
            </w:r>
          </w:p>
        </w:tc>
      </w:tr>
      <w:tr w:rsidR="00C32223" w:rsidRPr="00C32223" w14:paraId="718E8AEB" w14:textId="77777777" w:rsidTr="00EE6883">
        <w:trPr>
          <w:trHeight w:val="350"/>
        </w:trPr>
        <w:tc>
          <w:tcPr>
            <w:tcW w:w="1640" w:type="pct"/>
          </w:tcPr>
          <w:p w14:paraId="5554BA39" w14:textId="77777777" w:rsidR="00B57BC2" w:rsidRPr="00C32223" w:rsidRDefault="00B57BC2" w:rsidP="00B57BC2">
            <w:pPr>
              <w:tabs>
                <w:tab w:val="left" w:pos="2843"/>
              </w:tabs>
              <w:spacing w:before="60" w:after="60"/>
            </w:pPr>
            <w:r w:rsidRPr="00C32223">
              <w:rPr>
                <w:b/>
                <w:bCs/>
              </w:rPr>
              <w:t>Найменування (або ПІБ) учасника:</w:t>
            </w:r>
            <w:r w:rsidRPr="00C32223">
              <w:t xml:space="preserve"> </w:t>
            </w:r>
          </w:p>
        </w:tc>
        <w:tc>
          <w:tcPr>
            <w:tcW w:w="3358" w:type="pct"/>
            <w:gridSpan w:val="4"/>
          </w:tcPr>
          <w:p w14:paraId="2E78F653" w14:textId="77777777" w:rsidR="00B57BC2" w:rsidRPr="00C32223" w:rsidRDefault="00B57BC2" w:rsidP="00B57BC2">
            <w:pPr>
              <w:tabs>
                <w:tab w:val="left" w:pos="2843"/>
              </w:tabs>
              <w:spacing w:before="60" w:after="60"/>
            </w:pPr>
          </w:p>
        </w:tc>
      </w:tr>
      <w:tr w:rsidR="00C32223" w:rsidRPr="00C32223" w14:paraId="5FEB24A1" w14:textId="77777777" w:rsidTr="00EE6883">
        <w:trPr>
          <w:trHeight w:val="350"/>
        </w:trPr>
        <w:tc>
          <w:tcPr>
            <w:tcW w:w="1640" w:type="pct"/>
          </w:tcPr>
          <w:p w14:paraId="04743F21" w14:textId="77777777" w:rsidR="00B57BC2" w:rsidRPr="00C32223" w:rsidRDefault="00B57BC2" w:rsidP="00B57BC2">
            <w:pPr>
              <w:tabs>
                <w:tab w:val="left" w:pos="2843"/>
              </w:tabs>
              <w:spacing w:before="60" w:after="60"/>
              <w:rPr>
                <w:b/>
                <w:bCs/>
              </w:rPr>
            </w:pPr>
            <w:r w:rsidRPr="00C32223">
              <w:rPr>
                <w:b/>
                <w:bCs/>
              </w:rPr>
              <w:t>Адреса:</w:t>
            </w:r>
          </w:p>
        </w:tc>
        <w:tc>
          <w:tcPr>
            <w:tcW w:w="3358" w:type="pct"/>
            <w:gridSpan w:val="4"/>
          </w:tcPr>
          <w:p w14:paraId="7AA67BDF" w14:textId="77777777" w:rsidR="00B57BC2" w:rsidRPr="00C32223" w:rsidRDefault="00B57BC2" w:rsidP="00B57BC2">
            <w:pPr>
              <w:tabs>
                <w:tab w:val="left" w:pos="2843"/>
              </w:tabs>
              <w:spacing w:before="60" w:after="60"/>
              <w:rPr>
                <w:b/>
                <w:bCs/>
              </w:rPr>
            </w:pPr>
          </w:p>
        </w:tc>
      </w:tr>
      <w:tr w:rsidR="00C32223" w:rsidRPr="00C32223" w14:paraId="389116A4" w14:textId="77777777" w:rsidTr="00EE6883">
        <w:trPr>
          <w:trHeight w:val="350"/>
        </w:trPr>
        <w:tc>
          <w:tcPr>
            <w:tcW w:w="1640" w:type="pct"/>
          </w:tcPr>
          <w:p w14:paraId="5AE90FD3" w14:textId="77777777" w:rsidR="00B57BC2" w:rsidRPr="00C32223" w:rsidRDefault="00B57BC2" w:rsidP="00B57BC2">
            <w:pPr>
              <w:tabs>
                <w:tab w:val="left" w:pos="2843"/>
              </w:tabs>
              <w:spacing w:before="60" w:after="60"/>
            </w:pPr>
            <w:r w:rsidRPr="00C32223">
              <w:rPr>
                <w:b/>
                <w:bCs/>
              </w:rPr>
              <w:t>Країна:</w:t>
            </w:r>
          </w:p>
        </w:tc>
        <w:tc>
          <w:tcPr>
            <w:tcW w:w="3358" w:type="pct"/>
            <w:gridSpan w:val="4"/>
          </w:tcPr>
          <w:p w14:paraId="3A10FB9A" w14:textId="77777777" w:rsidR="00B57BC2" w:rsidRPr="00C32223" w:rsidRDefault="00B57BC2" w:rsidP="00B57BC2">
            <w:pPr>
              <w:tabs>
                <w:tab w:val="left" w:pos="2843"/>
              </w:tabs>
              <w:spacing w:before="60" w:after="60"/>
            </w:pPr>
          </w:p>
        </w:tc>
      </w:tr>
      <w:tr w:rsidR="00C32223" w:rsidRPr="00C32223" w14:paraId="66B922E6" w14:textId="77777777" w:rsidTr="00EE6883">
        <w:trPr>
          <w:trHeight w:val="350"/>
        </w:trPr>
        <w:tc>
          <w:tcPr>
            <w:tcW w:w="1640" w:type="pct"/>
          </w:tcPr>
          <w:p w14:paraId="311E674C" w14:textId="77777777" w:rsidR="00B57BC2" w:rsidRPr="00C32223" w:rsidRDefault="00B57BC2" w:rsidP="00B57BC2">
            <w:pPr>
              <w:tabs>
                <w:tab w:val="left" w:pos="2843"/>
              </w:tabs>
              <w:spacing w:before="60" w:after="60"/>
              <w:rPr>
                <w:b/>
                <w:bCs/>
              </w:rPr>
            </w:pPr>
            <w:r w:rsidRPr="00C32223">
              <w:rPr>
                <w:b/>
                <w:bCs/>
              </w:rPr>
              <w:t>Місце розташування:</w:t>
            </w:r>
          </w:p>
        </w:tc>
        <w:tc>
          <w:tcPr>
            <w:tcW w:w="3358" w:type="pct"/>
            <w:gridSpan w:val="4"/>
          </w:tcPr>
          <w:p w14:paraId="766DA0A7" w14:textId="77777777" w:rsidR="00B57BC2" w:rsidRPr="00C32223" w:rsidRDefault="00B57BC2" w:rsidP="00B57BC2">
            <w:pPr>
              <w:tabs>
                <w:tab w:val="left" w:pos="2843"/>
              </w:tabs>
              <w:spacing w:before="60" w:after="60"/>
              <w:rPr>
                <w:b/>
                <w:bCs/>
              </w:rPr>
            </w:pPr>
          </w:p>
        </w:tc>
      </w:tr>
      <w:tr w:rsidR="00C32223" w:rsidRPr="00C32223" w14:paraId="29B66EFE" w14:textId="77777777" w:rsidTr="00EE6883">
        <w:trPr>
          <w:trHeight w:val="352"/>
        </w:trPr>
        <w:tc>
          <w:tcPr>
            <w:tcW w:w="1640" w:type="pct"/>
          </w:tcPr>
          <w:p w14:paraId="677CB1B0" w14:textId="77777777" w:rsidR="00B57BC2" w:rsidRPr="00C32223" w:rsidRDefault="00B57BC2" w:rsidP="00B57BC2">
            <w:pPr>
              <w:tabs>
                <w:tab w:val="left" w:pos="2843"/>
              </w:tabs>
              <w:spacing w:before="60" w:after="60"/>
              <w:rPr>
                <w:b/>
                <w:bCs/>
              </w:rPr>
            </w:pPr>
            <w:r w:rsidRPr="00C32223">
              <w:rPr>
                <w:b/>
                <w:bCs/>
              </w:rPr>
              <w:t>Галузь діяльності:</w:t>
            </w:r>
          </w:p>
        </w:tc>
        <w:tc>
          <w:tcPr>
            <w:tcW w:w="3358" w:type="pct"/>
            <w:gridSpan w:val="4"/>
          </w:tcPr>
          <w:p w14:paraId="35B98880" w14:textId="77777777" w:rsidR="00B57BC2" w:rsidRPr="00C32223" w:rsidRDefault="00B57BC2" w:rsidP="00B57BC2">
            <w:pPr>
              <w:tabs>
                <w:tab w:val="left" w:pos="2843"/>
              </w:tabs>
              <w:spacing w:before="60" w:after="60"/>
              <w:rPr>
                <w:b/>
                <w:bCs/>
              </w:rPr>
            </w:pPr>
          </w:p>
        </w:tc>
      </w:tr>
      <w:tr w:rsidR="00C32223" w:rsidRPr="00C32223" w14:paraId="09F88A27" w14:textId="77777777" w:rsidTr="00EE6883">
        <w:trPr>
          <w:trHeight w:val="311"/>
        </w:trPr>
        <w:tc>
          <w:tcPr>
            <w:tcW w:w="5000" w:type="pct"/>
            <w:gridSpan w:val="5"/>
          </w:tcPr>
          <w:p w14:paraId="56CCCD9B" w14:textId="77777777" w:rsidR="00B57BC2" w:rsidRPr="00C32223" w:rsidRDefault="00B57BC2" w:rsidP="00B57BC2">
            <w:pPr>
              <w:pStyle w:val="afff3"/>
              <w:tabs>
                <w:tab w:val="left" w:pos="1134"/>
                <w:tab w:val="left" w:pos="4990"/>
                <w:tab w:val="left" w:pos="5699"/>
              </w:tabs>
              <w:spacing w:before="60" w:after="60"/>
              <w:rPr>
                <w:lang w:val="uk-UA"/>
              </w:rPr>
            </w:pPr>
            <w:r w:rsidRPr="00C32223">
              <w:rPr>
                <w:lang w:val="uk-UA"/>
              </w:rPr>
              <w:t xml:space="preserve">Підпис: </w:t>
            </w:r>
            <w:r w:rsidRPr="00C32223">
              <w:rPr>
                <w:lang w:val="uk-UA"/>
              </w:rPr>
              <w:tab/>
            </w:r>
            <w:r w:rsidRPr="00C32223">
              <w:rPr>
                <w:lang w:val="uk-UA"/>
              </w:rPr>
              <w:fldChar w:fldCharType="begin">
                <w:ffData>
                  <w:name w:val="Text1"/>
                  <w:enabled/>
                  <w:calcOnExit w:val="0"/>
                  <w:textInput/>
                </w:ffData>
              </w:fldChar>
            </w:r>
            <w:r w:rsidRPr="00C32223">
              <w:rPr>
                <w:lang w:val="uk-UA"/>
              </w:rPr>
              <w:instrText xml:space="preserve"> FORMTEXT </w:instrText>
            </w:r>
            <w:r w:rsidRPr="00C32223">
              <w:rPr>
                <w:lang w:val="uk-UA"/>
              </w:rPr>
            </w:r>
            <w:r w:rsidRPr="00C32223">
              <w:rPr>
                <w:lang w:val="uk-UA"/>
              </w:rPr>
              <w:fldChar w:fldCharType="separate"/>
            </w:r>
            <w:r w:rsidRPr="00C32223">
              <w:rPr>
                <w:lang w:val="uk-UA"/>
              </w:rPr>
              <w:t> </w:t>
            </w:r>
            <w:r w:rsidRPr="00C32223">
              <w:rPr>
                <w:lang w:val="uk-UA"/>
              </w:rPr>
              <w:t> </w:t>
            </w:r>
            <w:r w:rsidRPr="00C32223">
              <w:rPr>
                <w:lang w:val="uk-UA"/>
              </w:rPr>
              <w:t> </w:t>
            </w:r>
            <w:r w:rsidRPr="00C32223">
              <w:rPr>
                <w:lang w:val="uk-UA"/>
              </w:rPr>
              <w:t> </w:t>
            </w:r>
            <w:r w:rsidRPr="00C32223">
              <w:rPr>
                <w:lang w:val="uk-UA"/>
              </w:rPr>
              <w:t> </w:t>
            </w:r>
            <w:r w:rsidRPr="00C32223">
              <w:rPr>
                <w:lang w:val="uk-UA"/>
              </w:rPr>
              <w:fldChar w:fldCharType="end"/>
            </w:r>
            <w:r w:rsidRPr="00C32223">
              <w:rPr>
                <w:lang w:val="uk-UA"/>
              </w:rPr>
              <w:tab/>
              <w:t>Прізвище та ім’я:</w:t>
            </w:r>
            <w:r w:rsidRPr="00C32223">
              <w:rPr>
                <w:lang w:val="uk-UA"/>
              </w:rPr>
              <w:tab/>
            </w:r>
            <w:r w:rsidRPr="00C32223">
              <w:rPr>
                <w:lang w:val="uk-UA"/>
              </w:rPr>
              <w:fldChar w:fldCharType="begin">
                <w:ffData>
                  <w:name w:val="Text1"/>
                  <w:enabled/>
                  <w:calcOnExit w:val="0"/>
                  <w:textInput/>
                </w:ffData>
              </w:fldChar>
            </w:r>
            <w:r w:rsidRPr="00C32223">
              <w:rPr>
                <w:lang w:val="uk-UA"/>
              </w:rPr>
              <w:instrText xml:space="preserve"> FORMTEXT </w:instrText>
            </w:r>
            <w:r w:rsidRPr="00C32223">
              <w:rPr>
                <w:lang w:val="uk-UA"/>
              </w:rPr>
            </w:r>
            <w:r w:rsidRPr="00C32223">
              <w:rPr>
                <w:lang w:val="uk-UA"/>
              </w:rPr>
              <w:fldChar w:fldCharType="separate"/>
            </w:r>
            <w:r w:rsidRPr="00C32223">
              <w:rPr>
                <w:lang w:val="uk-UA"/>
              </w:rPr>
              <w:t> </w:t>
            </w:r>
            <w:r w:rsidRPr="00C32223">
              <w:rPr>
                <w:lang w:val="uk-UA"/>
              </w:rPr>
              <w:t> </w:t>
            </w:r>
            <w:r w:rsidRPr="00C32223">
              <w:rPr>
                <w:lang w:val="uk-UA"/>
              </w:rPr>
              <w:t> </w:t>
            </w:r>
            <w:r w:rsidRPr="00C32223">
              <w:rPr>
                <w:lang w:val="uk-UA"/>
              </w:rPr>
              <w:t> </w:t>
            </w:r>
            <w:r w:rsidRPr="00C32223">
              <w:rPr>
                <w:lang w:val="uk-UA"/>
              </w:rPr>
              <w:t> </w:t>
            </w:r>
            <w:r w:rsidRPr="00C32223">
              <w:rPr>
                <w:lang w:val="uk-UA"/>
              </w:rPr>
              <w:fldChar w:fldCharType="end"/>
            </w:r>
          </w:p>
        </w:tc>
      </w:tr>
      <w:tr w:rsidR="00C32223" w:rsidRPr="00C32223" w14:paraId="50B3253B" w14:textId="77777777" w:rsidTr="00EE6883">
        <w:trPr>
          <w:trHeight w:val="352"/>
        </w:trPr>
        <w:tc>
          <w:tcPr>
            <w:tcW w:w="2602" w:type="pct"/>
            <w:gridSpan w:val="3"/>
          </w:tcPr>
          <w:p w14:paraId="1ED8C1A7" w14:textId="77777777" w:rsidR="00B57BC2" w:rsidRPr="00C32223" w:rsidRDefault="00B57BC2" w:rsidP="00B57BC2">
            <w:pPr>
              <w:tabs>
                <w:tab w:val="left" w:pos="4635"/>
              </w:tabs>
              <w:spacing w:before="60" w:after="60"/>
              <w:rPr>
                <w:b/>
                <w:bCs/>
              </w:rPr>
            </w:pPr>
            <w:r w:rsidRPr="00C32223">
              <w:t xml:space="preserve">Посада:  </w:t>
            </w:r>
            <w:r w:rsidRPr="00C32223">
              <w:rPr>
                <w:b/>
                <w:bCs/>
              </w:rPr>
              <w:fldChar w:fldCharType="begin">
                <w:ffData>
                  <w:name w:val="Text1"/>
                  <w:enabled/>
                  <w:calcOnExit w:val="0"/>
                  <w:textInput/>
                </w:ffData>
              </w:fldChar>
            </w:r>
            <w:r w:rsidRPr="00C32223">
              <w:rPr>
                <w:b/>
                <w:bCs/>
              </w:rPr>
              <w:instrText xml:space="preserve"> FORMTEXT </w:instrText>
            </w:r>
            <w:r w:rsidRPr="00C32223">
              <w:rPr>
                <w:b/>
                <w:bCs/>
              </w:rPr>
            </w:r>
            <w:r w:rsidRPr="00C32223">
              <w:rPr>
                <w:b/>
                <w:bCs/>
              </w:rPr>
              <w:fldChar w:fldCharType="separate"/>
            </w:r>
            <w:r w:rsidRPr="00C32223">
              <w:rPr>
                <w:b/>
                <w:bCs/>
              </w:rPr>
              <w:t> </w:t>
            </w:r>
            <w:r w:rsidRPr="00C32223">
              <w:rPr>
                <w:b/>
                <w:bCs/>
              </w:rPr>
              <w:t> </w:t>
            </w:r>
            <w:r w:rsidRPr="00C32223">
              <w:rPr>
                <w:b/>
                <w:bCs/>
              </w:rPr>
              <w:t> </w:t>
            </w:r>
            <w:r w:rsidRPr="00C32223">
              <w:rPr>
                <w:b/>
                <w:bCs/>
              </w:rPr>
              <w:t> </w:t>
            </w:r>
            <w:r w:rsidRPr="00C32223">
              <w:rPr>
                <w:b/>
                <w:bCs/>
              </w:rPr>
              <w:t> </w:t>
            </w:r>
            <w:r w:rsidRPr="00C32223">
              <w:rPr>
                <w:b/>
                <w:bCs/>
              </w:rPr>
              <w:fldChar w:fldCharType="end"/>
            </w:r>
          </w:p>
        </w:tc>
        <w:tc>
          <w:tcPr>
            <w:tcW w:w="2398" w:type="pct"/>
            <w:gridSpan w:val="2"/>
          </w:tcPr>
          <w:p w14:paraId="7C89E214" w14:textId="77777777" w:rsidR="00B57BC2" w:rsidRPr="00C32223" w:rsidRDefault="00B57BC2" w:rsidP="00B57BC2">
            <w:pPr>
              <w:tabs>
                <w:tab w:val="left" w:pos="4635"/>
              </w:tabs>
              <w:spacing w:before="60" w:after="60"/>
              <w:rPr>
                <w:b/>
                <w:bCs/>
              </w:rPr>
            </w:pPr>
            <w:r w:rsidRPr="00C32223">
              <w:t xml:space="preserve">Дата:  </w:t>
            </w:r>
            <w:r w:rsidRPr="00C32223">
              <w:rPr>
                <w:b/>
                <w:bCs/>
              </w:rPr>
              <w:fldChar w:fldCharType="begin">
                <w:ffData>
                  <w:name w:val="Text1"/>
                  <w:enabled/>
                  <w:calcOnExit w:val="0"/>
                  <w:textInput/>
                </w:ffData>
              </w:fldChar>
            </w:r>
            <w:r w:rsidRPr="00C32223">
              <w:rPr>
                <w:b/>
                <w:bCs/>
              </w:rPr>
              <w:instrText xml:space="preserve"> FORMTEXT </w:instrText>
            </w:r>
            <w:r w:rsidRPr="00C32223">
              <w:rPr>
                <w:b/>
                <w:bCs/>
              </w:rPr>
            </w:r>
            <w:r w:rsidRPr="00C32223">
              <w:rPr>
                <w:b/>
                <w:bCs/>
              </w:rPr>
              <w:fldChar w:fldCharType="separate"/>
            </w:r>
            <w:r w:rsidRPr="00C32223">
              <w:rPr>
                <w:b/>
                <w:bCs/>
              </w:rPr>
              <w:t> </w:t>
            </w:r>
            <w:r w:rsidRPr="00C32223">
              <w:rPr>
                <w:b/>
                <w:bCs/>
              </w:rPr>
              <w:t> </w:t>
            </w:r>
            <w:r w:rsidRPr="00C32223">
              <w:rPr>
                <w:b/>
                <w:bCs/>
              </w:rPr>
              <w:t> </w:t>
            </w:r>
            <w:r w:rsidRPr="00C32223">
              <w:rPr>
                <w:b/>
                <w:bCs/>
              </w:rPr>
              <w:t> </w:t>
            </w:r>
            <w:r w:rsidRPr="00C32223">
              <w:rPr>
                <w:b/>
                <w:bCs/>
              </w:rPr>
              <w:t> </w:t>
            </w:r>
            <w:r w:rsidRPr="00C32223">
              <w:rPr>
                <w:b/>
                <w:bCs/>
              </w:rPr>
              <w:fldChar w:fldCharType="end"/>
            </w:r>
          </w:p>
        </w:tc>
      </w:tr>
      <w:tr w:rsidR="00C32223" w:rsidRPr="00C32223" w14:paraId="65F814ED" w14:textId="77777777" w:rsidTr="00EE6883">
        <w:trPr>
          <w:trHeight w:val="352"/>
        </w:trPr>
        <w:tc>
          <w:tcPr>
            <w:tcW w:w="5000" w:type="pct"/>
            <w:gridSpan w:val="5"/>
          </w:tcPr>
          <w:p w14:paraId="03A82DF7" w14:textId="77777777" w:rsidR="00B57BC2" w:rsidRPr="00C32223" w:rsidRDefault="00B57BC2" w:rsidP="00B57BC2">
            <w:pPr>
              <w:tabs>
                <w:tab w:val="left" w:pos="4635"/>
              </w:tabs>
              <w:spacing w:before="60" w:after="60"/>
              <w:rPr>
                <w:b/>
                <w:bCs/>
              </w:rPr>
            </w:pPr>
            <w:r w:rsidRPr="00C32223">
              <w:rPr>
                <w:b/>
                <w:bCs/>
              </w:rPr>
              <w:t>Контактні дані:</w:t>
            </w:r>
          </w:p>
        </w:tc>
      </w:tr>
      <w:tr w:rsidR="00C32223" w:rsidRPr="00C32223" w14:paraId="6913DD36" w14:textId="77777777" w:rsidTr="00EE6883">
        <w:trPr>
          <w:trHeight w:val="352"/>
        </w:trPr>
        <w:tc>
          <w:tcPr>
            <w:tcW w:w="1813" w:type="pct"/>
            <w:gridSpan w:val="2"/>
          </w:tcPr>
          <w:p w14:paraId="7947AAC6" w14:textId="77777777" w:rsidR="00B57BC2" w:rsidRPr="00C32223" w:rsidRDefault="00B57BC2" w:rsidP="00B57BC2">
            <w:pPr>
              <w:tabs>
                <w:tab w:val="left" w:pos="1276"/>
                <w:tab w:val="left" w:pos="3402"/>
                <w:tab w:val="left" w:pos="4253"/>
                <w:tab w:val="left" w:pos="6804"/>
                <w:tab w:val="left" w:pos="7371"/>
              </w:tabs>
              <w:spacing w:before="60" w:after="60"/>
            </w:pPr>
            <w:r w:rsidRPr="00C32223">
              <w:t xml:space="preserve">Телефон:  </w:t>
            </w:r>
            <w:r w:rsidRPr="00C32223">
              <w:rPr>
                <w:b/>
                <w:bCs/>
              </w:rPr>
              <w:fldChar w:fldCharType="begin">
                <w:ffData>
                  <w:name w:val="Text1"/>
                  <w:enabled/>
                  <w:calcOnExit w:val="0"/>
                  <w:textInput/>
                </w:ffData>
              </w:fldChar>
            </w:r>
            <w:r w:rsidRPr="00C32223">
              <w:rPr>
                <w:b/>
                <w:bCs/>
              </w:rPr>
              <w:instrText xml:space="preserve"> FORMTEXT </w:instrText>
            </w:r>
            <w:r w:rsidRPr="00C32223">
              <w:rPr>
                <w:b/>
                <w:bCs/>
              </w:rPr>
            </w:r>
            <w:r w:rsidRPr="00C32223">
              <w:rPr>
                <w:b/>
                <w:bCs/>
              </w:rPr>
              <w:fldChar w:fldCharType="separate"/>
            </w:r>
            <w:r w:rsidRPr="00C32223">
              <w:rPr>
                <w:b/>
                <w:bCs/>
              </w:rPr>
              <w:t> </w:t>
            </w:r>
            <w:r w:rsidRPr="00C32223">
              <w:rPr>
                <w:b/>
                <w:bCs/>
              </w:rPr>
              <w:t> </w:t>
            </w:r>
            <w:r w:rsidRPr="00C32223">
              <w:rPr>
                <w:b/>
                <w:bCs/>
              </w:rPr>
              <w:t> </w:t>
            </w:r>
            <w:r w:rsidRPr="00C32223">
              <w:rPr>
                <w:b/>
                <w:bCs/>
              </w:rPr>
              <w:t> </w:t>
            </w:r>
            <w:r w:rsidRPr="00C32223">
              <w:rPr>
                <w:b/>
                <w:bCs/>
              </w:rPr>
              <w:t> </w:t>
            </w:r>
            <w:r w:rsidRPr="00C32223">
              <w:rPr>
                <w:b/>
                <w:bCs/>
              </w:rPr>
              <w:fldChar w:fldCharType="end"/>
            </w:r>
          </w:p>
        </w:tc>
        <w:tc>
          <w:tcPr>
            <w:tcW w:w="1541" w:type="pct"/>
            <w:gridSpan w:val="2"/>
          </w:tcPr>
          <w:p w14:paraId="4D6F7699" w14:textId="77777777" w:rsidR="00B57BC2" w:rsidRPr="00C32223" w:rsidRDefault="00B57BC2" w:rsidP="00B57BC2">
            <w:pPr>
              <w:tabs>
                <w:tab w:val="left" w:pos="3402"/>
                <w:tab w:val="left" w:pos="4253"/>
                <w:tab w:val="left" w:pos="6804"/>
                <w:tab w:val="left" w:pos="7371"/>
              </w:tabs>
              <w:spacing w:before="60" w:after="60"/>
            </w:pPr>
            <w:r w:rsidRPr="00C32223">
              <w:t xml:space="preserve">Мобільний телефон:  </w:t>
            </w:r>
            <w:r w:rsidRPr="00C32223">
              <w:rPr>
                <w:b/>
                <w:bCs/>
              </w:rPr>
              <w:fldChar w:fldCharType="begin">
                <w:ffData>
                  <w:name w:val="Text1"/>
                  <w:enabled/>
                  <w:calcOnExit w:val="0"/>
                  <w:textInput/>
                </w:ffData>
              </w:fldChar>
            </w:r>
            <w:r w:rsidRPr="00C32223">
              <w:rPr>
                <w:b/>
                <w:bCs/>
              </w:rPr>
              <w:instrText xml:space="preserve"> FORMTEXT </w:instrText>
            </w:r>
            <w:r w:rsidRPr="00C32223">
              <w:rPr>
                <w:b/>
                <w:bCs/>
              </w:rPr>
            </w:r>
            <w:r w:rsidRPr="00C32223">
              <w:rPr>
                <w:b/>
                <w:bCs/>
              </w:rPr>
              <w:fldChar w:fldCharType="separate"/>
            </w:r>
            <w:r w:rsidRPr="00C32223">
              <w:rPr>
                <w:b/>
                <w:bCs/>
              </w:rPr>
              <w:t> </w:t>
            </w:r>
            <w:r w:rsidRPr="00C32223">
              <w:rPr>
                <w:b/>
                <w:bCs/>
              </w:rPr>
              <w:t> </w:t>
            </w:r>
            <w:r w:rsidRPr="00C32223">
              <w:rPr>
                <w:b/>
                <w:bCs/>
              </w:rPr>
              <w:t> </w:t>
            </w:r>
            <w:r w:rsidRPr="00C32223">
              <w:rPr>
                <w:b/>
                <w:bCs/>
              </w:rPr>
              <w:t> </w:t>
            </w:r>
            <w:r w:rsidRPr="00C32223">
              <w:rPr>
                <w:b/>
                <w:bCs/>
              </w:rPr>
              <w:t> </w:t>
            </w:r>
            <w:r w:rsidRPr="00C32223">
              <w:rPr>
                <w:b/>
                <w:bCs/>
              </w:rPr>
              <w:fldChar w:fldCharType="end"/>
            </w:r>
          </w:p>
        </w:tc>
        <w:tc>
          <w:tcPr>
            <w:tcW w:w="1645" w:type="pct"/>
          </w:tcPr>
          <w:p w14:paraId="4825B169" w14:textId="77777777" w:rsidR="00B57BC2" w:rsidRPr="00C32223" w:rsidRDefault="00B57BC2" w:rsidP="00B57BC2">
            <w:pPr>
              <w:tabs>
                <w:tab w:val="left" w:pos="1276"/>
                <w:tab w:val="left" w:pos="3402"/>
                <w:tab w:val="left" w:pos="4253"/>
                <w:tab w:val="left" w:pos="6804"/>
                <w:tab w:val="left" w:pos="7371"/>
              </w:tabs>
              <w:spacing w:before="60" w:after="60"/>
            </w:pPr>
            <w:proofErr w:type="spellStart"/>
            <w:r w:rsidRPr="00C32223">
              <w:t>Email</w:t>
            </w:r>
            <w:proofErr w:type="spellEnd"/>
            <w:r w:rsidRPr="00C32223">
              <w:t xml:space="preserve">:  </w:t>
            </w:r>
            <w:r w:rsidRPr="00C32223">
              <w:rPr>
                <w:b/>
                <w:bCs/>
              </w:rPr>
              <w:fldChar w:fldCharType="begin">
                <w:ffData>
                  <w:name w:val="Text1"/>
                  <w:enabled/>
                  <w:calcOnExit w:val="0"/>
                  <w:textInput/>
                </w:ffData>
              </w:fldChar>
            </w:r>
            <w:r w:rsidRPr="00C32223">
              <w:rPr>
                <w:b/>
                <w:bCs/>
              </w:rPr>
              <w:instrText xml:space="preserve"> FORMTEXT </w:instrText>
            </w:r>
            <w:r w:rsidRPr="00C32223">
              <w:rPr>
                <w:b/>
                <w:bCs/>
              </w:rPr>
            </w:r>
            <w:r w:rsidRPr="00C32223">
              <w:rPr>
                <w:b/>
                <w:bCs/>
              </w:rPr>
              <w:fldChar w:fldCharType="separate"/>
            </w:r>
            <w:r w:rsidRPr="00C32223">
              <w:rPr>
                <w:b/>
                <w:bCs/>
              </w:rPr>
              <w:t> </w:t>
            </w:r>
            <w:r w:rsidRPr="00C32223">
              <w:rPr>
                <w:b/>
                <w:bCs/>
              </w:rPr>
              <w:t> </w:t>
            </w:r>
            <w:r w:rsidRPr="00C32223">
              <w:rPr>
                <w:b/>
                <w:bCs/>
              </w:rPr>
              <w:t> </w:t>
            </w:r>
            <w:r w:rsidRPr="00C32223">
              <w:rPr>
                <w:b/>
                <w:bCs/>
              </w:rPr>
              <w:t> </w:t>
            </w:r>
            <w:r w:rsidRPr="00C32223">
              <w:rPr>
                <w:b/>
                <w:bCs/>
              </w:rPr>
              <w:t> </w:t>
            </w:r>
            <w:r w:rsidRPr="00C32223">
              <w:rPr>
                <w:b/>
                <w:bCs/>
              </w:rPr>
              <w:fldChar w:fldCharType="end"/>
            </w:r>
          </w:p>
        </w:tc>
      </w:tr>
    </w:tbl>
    <w:p w14:paraId="3A1A592D" w14:textId="77777777" w:rsidR="00B57BC2" w:rsidRPr="00C32223"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C32223" w:rsidRPr="00C32223"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C32223" w:rsidRDefault="00B57BC2" w:rsidP="00B57BC2">
            <w:pPr>
              <w:pStyle w:val="EBRDTableTitle"/>
              <w:rPr>
                <w:rFonts w:ascii="Times New Roman" w:hAnsi="Times New Roman" w:cs="Times New Roman"/>
                <w:color w:val="auto"/>
                <w:lang w:val="uk-UA"/>
              </w:rPr>
            </w:pPr>
            <w:r w:rsidRPr="00C32223">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C32223" w:rsidRDefault="00B57BC2" w:rsidP="00B57BC2">
            <w:pPr>
              <w:pStyle w:val="EBRDTableTitle"/>
              <w:rPr>
                <w:rFonts w:ascii="Times New Roman" w:hAnsi="Times New Roman" w:cs="Times New Roman"/>
                <w:color w:val="auto"/>
                <w:lang w:val="uk-UA"/>
              </w:rPr>
            </w:pPr>
            <w:r w:rsidRPr="00C32223">
              <w:rPr>
                <w:rFonts w:ascii="Times New Roman" w:hAnsi="Times New Roman" w:cs="Times New Roman"/>
                <w:color w:val="auto"/>
                <w:lang w:val="uk-UA"/>
              </w:rPr>
              <w:t>Екологічно-соціальна оцінка</w:t>
            </w:r>
            <w:r w:rsidRPr="00C32223">
              <w:rPr>
                <w:rFonts w:ascii="Times New Roman" w:hAnsi="Times New Roman" w:cs="Times New Roman"/>
                <w:color w:val="auto"/>
                <w:lang w:val="en-US"/>
              </w:rPr>
              <w:t xml:space="preserve"> </w:t>
            </w:r>
            <w:r w:rsidRPr="00C32223">
              <w:rPr>
                <w:rFonts w:ascii="Times New Roman" w:hAnsi="Times New Roman" w:cs="Times New Roman"/>
                <w:color w:val="auto"/>
                <w:lang w:val="uk-UA"/>
              </w:rPr>
              <w:t>учасника</w:t>
            </w:r>
          </w:p>
        </w:tc>
      </w:tr>
      <w:tr w:rsidR="00C32223" w:rsidRPr="00C32223" w14:paraId="4E99CC5D" w14:textId="77777777" w:rsidTr="00331152">
        <w:trPr>
          <w:trHeight w:val="680"/>
        </w:trPr>
        <w:tc>
          <w:tcPr>
            <w:tcW w:w="789" w:type="dxa"/>
          </w:tcPr>
          <w:p w14:paraId="3BFC0882" w14:textId="77777777" w:rsidR="00B57BC2" w:rsidRPr="00C32223"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r w:rsidRPr="00C32223">
              <w:rPr>
                <w:rFonts w:ascii="Times New Roman" w:hAnsi="Times New Roman" w:cs="Times New Roman"/>
                <w:sz w:val="22"/>
                <w:szCs w:val="22"/>
                <w:lang w:val="uk-UA"/>
              </w:rPr>
              <w:t>Хто відповідальний за управління довкіллям?</w:t>
            </w:r>
          </w:p>
          <w:p w14:paraId="61E68CFF"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r w:rsidRPr="00C32223">
              <w:rPr>
                <w:rFonts w:ascii="Times New Roman" w:hAnsi="Times New Roman" w:cs="Times New Roman"/>
                <w:sz w:val="22"/>
                <w:szCs w:val="22"/>
                <w:lang w:val="uk-UA"/>
              </w:rPr>
              <w:t>Прізвище, ім’я та по батькові:                              Посада:</w:t>
            </w:r>
          </w:p>
          <w:p w14:paraId="64BC0679"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C32223">
              <w:rPr>
                <w:rFonts w:ascii="Times New Roman" w:hAnsi="Times New Roman" w:cs="Times New Roman"/>
                <w:sz w:val="22"/>
                <w:szCs w:val="22"/>
                <w:lang w:val="uk-UA"/>
              </w:rPr>
              <w:t>Тел</w:t>
            </w:r>
            <w:proofErr w:type="spellEnd"/>
            <w:r w:rsidRPr="00C32223">
              <w:rPr>
                <w:rFonts w:ascii="Times New Roman" w:hAnsi="Times New Roman" w:cs="Times New Roman"/>
                <w:sz w:val="22"/>
                <w:szCs w:val="22"/>
                <w:lang w:val="uk-UA"/>
              </w:rPr>
              <w:t>./</w:t>
            </w:r>
            <w:proofErr w:type="spellStart"/>
            <w:r w:rsidRPr="00C32223">
              <w:rPr>
                <w:rFonts w:ascii="Times New Roman" w:hAnsi="Times New Roman" w:cs="Times New Roman"/>
                <w:sz w:val="22"/>
                <w:szCs w:val="22"/>
                <w:lang w:val="uk-UA"/>
              </w:rPr>
              <w:t>моб</w:t>
            </w:r>
            <w:proofErr w:type="spellEnd"/>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t xml:space="preserve">                                                            </w:t>
            </w:r>
            <w:proofErr w:type="spellStart"/>
            <w:r w:rsidRPr="00C32223">
              <w:rPr>
                <w:rFonts w:ascii="Times New Roman" w:hAnsi="Times New Roman" w:cs="Times New Roman"/>
                <w:sz w:val="22"/>
                <w:szCs w:val="22"/>
                <w:lang w:val="uk-UA"/>
              </w:rPr>
              <w:t>Email</w:t>
            </w:r>
            <w:proofErr w:type="spellEnd"/>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r>
          </w:p>
          <w:p w14:paraId="1C51491E"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r w:rsidRPr="00C32223">
              <w:rPr>
                <w:rFonts w:ascii="Times New Roman" w:hAnsi="Times New Roman" w:cs="Times New Roman"/>
                <w:sz w:val="22"/>
                <w:szCs w:val="22"/>
                <w:lang w:val="uk-UA"/>
              </w:rPr>
              <w:t>Хто відповідальний за управління кадрами?</w:t>
            </w:r>
          </w:p>
          <w:p w14:paraId="756ED2B8"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r w:rsidRPr="00C32223">
              <w:rPr>
                <w:rFonts w:ascii="Times New Roman" w:hAnsi="Times New Roman" w:cs="Times New Roman"/>
                <w:sz w:val="22"/>
                <w:szCs w:val="22"/>
                <w:lang w:val="uk-UA"/>
              </w:rPr>
              <w:t>Прізвище, ім’я та по батькові:                              Посада:</w:t>
            </w:r>
          </w:p>
          <w:p w14:paraId="3796E058"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C32223">
              <w:rPr>
                <w:rFonts w:ascii="Times New Roman" w:hAnsi="Times New Roman" w:cs="Times New Roman"/>
                <w:sz w:val="22"/>
                <w:szCs w:val="22"/>
                <w:lang w:val="uk-UA"/>
              </w:rPr>
              <w:t>Тел</w:t>
            </w:r>
            <w:proofErr w:type="spellEnd"/>
            <w:r w:rsidRPr="00C32223">
              <w:rPr>
                <w:rFonts w:ascii="Times New Roman" w:hAnsi="Times New Roman" w:cs="Times New Roman"/>
                <w:sz w:val="22"/>
                <w:szCs w:val="22"/>
                <w:lang w:val="uk-UA"/>
              </w:rPr>
              <w:t>./</w:t>
            </w:r>
            <w:proofErr w:type="spellStart"/>
            <w:r w:rsidRPr="00C32223">
              <w:rPr>
                <w:rFonts w:ascii="Times New Roman" w:hAnsi="Times New Roman" w:cs="Times New Roman"/>
                <w:sz w:val="22"/>
                <w:szCs w:val="22"/>
                <w:lang w:val="uk-UA"/>
              </w:rPr>
              <w:t>моб</w:t>
            </w:r>
            <w:proofErr w:type="spellEnd"/>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t xml:space="preserve">                                                            </w:t>
            </w:r>
            <w:proofErr w:type="spellStart"/>
            <w:r w:rsidRPr="00C32223">
              <w:rPr>
                <w:rFonts w:ascii="Times New Roman" w:hAnsi="Times New Roman" w:cs="Times New Roman"/>
                <w:sz w:val="22"/>
                <w:szCs w:val="22"/>
                <w:lang w:val="uk-UA"/>
              </w:rPr>
              <w:t>Email</w:t>
            </w:r>
            <w:proofErr w:type="spellEnd"/>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t xml:space="preserve">  </w:t>
            </w:r>
          </w:p>
          <w:p w14:paraId="3229616B"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r w:rsidRPr="00C32223">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r w:rsidRPr="00C32223">
              <w:rPr>
                <w:rFonts w:ascii="Times New Roman" w:hAnsi="Times New Roman" w:cs="Times New Roman"/>
                <w:sz w:val="22"/>
                <w:szCs w:val="22"/>
                <w:lang w:val="uk-UA"/>
              </w:rPr>
              <w:t>Прізвище, ім’я та по батькові:                              Посада:</w:t>
            </w:r>
          </w:p>
          <w:p w14:paraId="09191FA7"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C32223">
              <w:rPr>
                <w:rFonts w:ascii="Times New Roman" w:hAnsi="Times New Roman" w:cs="Times New Roman"/>
                <w:sz w:val="22"/>
                <w:szCs w:val="22"/>
                <w:lang w:val="uk-UA"/>
              </w:rPr>
              <w:t>Тел</w:t>
            </w:r>
            <w:proofErr w:type="spellEnd"/>
            <w:r w:rsidRPr="00C32223">
              <w:rPr>
                <w:rFonts w:ascii="Times New Roman" w:hAnsi="Times New Roman" w:cs="Times New Roman"/>
                <w:sz w:val="22"/>
                <w:szCs w:val="22"/>
                <w:lang w:val="uk-UA"/>
              </w:rPr>
              <w:t>./</w:t>
            </w:r>
            <w:proofErr w:type="spellStart"/>
            <w:r w:rsidRPr="00C32223">
              <w:rPr>
                <w:rFonts w:ascii="Times New Roman" w:hAnsi="Times New Roman" w:cs="Times New Roman"/>
                <w:sz w:val="22"/>
                <w:szCs w:val="22"/>
                <w:lang w:val="uk-UA"/>
              </w:rPr>
              <w:t>моб</w:t>
            </w:r>
            <w:proofErr w:type="spellEnd"/>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t xml:space="preserve">                                                            </w:t>
            </w:r>
            <w:proofErr w:type="spellStart"/>
            <w:r w:rsidRPr="00C32223">
              <w:rPr>
                <w:rFonts w:ascii="Times New Roman" w:hAnsi="Times New Roman" w:cs="Times New Roman"/>
                <w:sz w:val="22"/>
                <w:szCs w:val="22"/>
                <w:lang w:val="uk-UA"/>
              </w:rPr>
              <w:t>Email</w:t>
            </w:r>
            <w:proofErr w:type="spellEnd"/>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t xml:space="preserve"> </w:t>
            </w:r>
          </w:p>
          <w:p w14:paraId="23DFEE03"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r w:rsidRPr="00C32223">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Прізвище, ім’я та по батькові:                              Посада: </w:t>
            </w:r>
          </w:p>
          <w:p w14:paraId="72A21202" w14:textId="77777777" w:rsidR="00B57BC2" w:rsidRPr="00C32223"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C32223">
              <w:rPr>
                <w:rFonts w:ascii="Times New Roman" w:hAnsi="Times New Roman" w:cs="Times New Roman"/>
                <w:sz w:val="22"/>
                <w:szCs w:val="22"/>
                <w:lang w:val="uk-UA"/>
              </w:rPr>
              <w:t>Тел</w:t>
            </w:r>
            <w:proofErr w:type="spellEnd"/>
            <w:r w:rsidRPr="00C32223">
              <w:rPr>
                <w:rFonts w:ascii="Times New Roman" w:hAnsi="Times New Roman" w:cs="Times New Roman"/>
                <w:sz w:val="22"/>
                <w:szCs w:val="22"/>
                <w:lang w:val="uk-UA"/>
              </w:rPr>
              <w:t>./</w:t>
            </w:r>
            <w:proofErr w:type="spellStart"/>
            <w:r w:rsidRPr="00C32223">
              <w:rPr>
                <w:rFonts w:ascii="Times New Roman" w:hAnsi="Times New Roman" w:cs="Times New Roman"/>
                <w:sz w:val="22"/>
                <w:szCs w:val="22"/>
                <w:lang w:val="uk-UA"/>
              </w:rPr>
              <w:t>моб</w:t>
            </w:r>
            <w:proofErr w:type="spellEnd"/>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t xml:space="preserve">                                                            </w:t>
            </w:r>
            <w:proofErr w:type="spellStart"/>
            <w:r w:rsidRPr="00C32223">
              <w:rPr>
                <w:rFonts w:ascii="Times New Roman" w:hAnsi="Times New Roman" w:cs="Times New Roman"/>
                <w:sz w:val="22"/>
                <w:szCs w:val="22"/>
                <w:lang w:val="uk-UA"/>
              </w:rPr>
              <w:t>Email</w:t>
            </w:r>
            <w:proofErr w:type="spellEnd"/>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t xml:space="preserve"> </w:t>
            </w:r>
          </w:p>
        </w:tc>
      </w:tr>
      <w:tr w:rsidR="00C32223" w:rsidRPr="00C32223" w14:paraId="4B213191" w14:textId="77777777" w:rsidTr="00331152">
        <w:trPr>
          <w:trHeight w:val="680"/>
        </w:trPr>
        <w:tc>
          <w:tcPr>
            <w:tcW w:w="789" w:type="dxa"/>
          </w:tcPr>
          <w:p w14:paraId="7D41EC84" w14:textId="77777777" w:rsidR="00B57BC2" w:rsidRPr="00C32223"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C32223" w:rsidRDefault="00B57BC2" w:rsidP="00B57BC2">
            <w:pPr>
              <w:pStyle w:val="EBRDTableText"/>
              <w:tabs>
                <w:tab w:val="left" w:pos="8668"/>
              </w:tabs>
              <w:spacing w:after="200"/>
              <w:rPr>
                <w:rFonts w:ascii="Times New Roman" w:hAnsi="Times New Roman" w:cs="Times New Roman"/>
                <w:sz w:val="20"/>
                <w:szCs w:val="22"/>
                <w:lang w:val="uk-UA"/>
              </w:rPr>
            </w:pPr>
            <w:r w:rsidRPr="00C32223">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C32223"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32223">
              <w:rPr>
                <w:rFonts w:ascii="Times New Roman" w:hAnsi="Times New Roman" w:cs="Times New Roman"/>
                <w:sz w:val="22"/>
                <w:szCs w:val="22"/>
                <w:u w:val="single"/>
                <w:lang w:val="uk-UA"/>
              </w:rPr>
              <w:t>Статус системи</w:t>
            </w:r>
            <w:r w:rsidRPr="00C32223">
              <w:rPr>
                <w:rFonts w:ascii="Times New Roman" w:hAnsi="Times New Roman" w:cs="Times New Roman"/>
                <w:sz w:val="22"/>
                <w:szCs w:val="22"/>
                <w:lang w:val="uk-UA"/>
              </w:rPr>
              <w:t xml:space="preserve">                                        </w:t>
            </w:r>
            <w:r w:rsidRPr="00C32223">
              <w:rPr>
                <w:rFonts w:ascii="Times New Roman" w:hAnsi="Times New Roman" w:cs="Times New Roman"/>
                <w:sz w:val="21"/>
                <w:szCs w:val="21"/>
                <w:u w:val="single"/>
                <w:lang w:val="uk-UA"/>
              </w:rPr>
              <w:t>Немає</w:t>
            </w:r>
            <w:r w:rsidRPr="00C32223">
              <w:rPr>
                <w:rFonts w:ascii="Times New Roman" w:hAnsi="Times New Roman" w:cs="Times New Roman"/>
                <w:sz w:val="21"/>
                <w:szCs w:val="21"/>
                <w:lang w:val="uk-UA"/>
              </w:rPr>
              <w:t xml:space="preserve">   </w:t>
            </w:r>
            <w:r w:rsidRPr="00C32223">
              <w:rPr>
                <w:rFonts w:ascii="Times New Roman" w:hAnsi="Times New Roman" w:cs="Times New Roman"/>
                <w:sz w:val="21"/>
                <w:szCs w:val="21"/>
                <w:u w:val="single"/>
                <w:lang w:val="uk-UA"/>
              </w:rPr>
              <w:t>Запроваджується</w:t>
            </w:r>
            <w:r w:rsidRPr="00C32223">
              <w:rPr>
                <w:rFonts w:ascii="Times New Roman" w:hAnsi="Times New Roman" w:cs="Times New Roman"/>
                <w:sz w:val="21"/>
                <w:szCs w:val="21"/>
                <w:lang w:val="uk-UA"/>
              </w:rPr>
              <w:t xml:space="preserve">   </w:t>
            </w:r>
            <w:r w:rsidRPr="00C32223">
              <w:rPr>
                <w:rFonts w:ascii="Times New Roman" w:hAnsi="Times New Roman" w:cs="Times New Roman"/>
                <w:sz w:val="21"/>
                <w:szCs w:val="21"/>
                <w:u w:val="single"/>
                <w:lang w:val="uk-UA"/>
              </w:rPr>
              <w:t>Дотримана</w:t>
            </w:r>
            <w:r w:rsidRPr="00C32223">
              <w:rPr>
                <w:rFonts w:ascii="Times New Roman" w:hAnsi="Times New Roman" w:cs="Times New Roman"/>
                <w:sz w:val="21"/>
                <w:szCs w:val="21"/>
                <w:lang w:val="uk-UA"/>
              </w:rPr>
              <w:t xml:space="preserve">   </w:t>
            </w:r>
            <w:r w:rsidRPr="00C32223">
              <w:rPr>
                <w:rFonts w:ascii="Times New Roman" w:hAnsi="Times New Roman" w:cs="Times New Roman"/>
                <w:sz w:val="21"/>
                <w:szCs w:val="21"/>
                <w:u w:val="single"/>
                <w:lang w:val="uk-UA"/>
              </w:rPr>
              <w:t>Сертифікована</w:t>
            </w:r>
          </w:p>
          <w:p w14:paraId="362E4A1F" w14:textId="77777777" w:rsidR="00B57BC2" w:rsidRPr="00C32223"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C32223">
              <w:rPr>
                <w:rFonts w:ascii="Times New Roman" w:hAnsi="Times New Roman" w:cs="Times New Roman"/>
                <w:sz w:val="22"/>
                <w:szCs w:val="22"/>
                <w:lang w:val="uk-UA"/>
              </w:rPr>
              <w:t>Функція:</w:t>
            </w:r>
            <w:r w:rsidRPr="00C32223">
              <w:rPr>
                <w:rFonts w:ascii="Times New Roman" w:hAnsi="Times New Roman" w:cs="Times New Roman"/>
                <w:sz w:val="22"/>
                <w:szCs w:val="22"/>
                <w:lang w:val="uk-UA"/>
              </w:rPr>
              <w:tab/>
            </w:r>
          </w:p>
          <w:p w14:paraId="28DE600E" w14:textId="77777777" w:rsidR="00B57BC2" w:rsidRPr="00C32223"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C32223">
              <w:rPr>
                <w:rFonts w:ascii="Times New Roman" w:hAnsi="Times New Roman" w:cs="Times New Roman"/>
                <w:sz w:val="22"/>
                <w:szCs w:val="22"/>
                <w:lang w:val="uk-UA"/>
              </w:rPr>
              <w:t>Охорона довкілля (</w:t>
            </w:r>
            <w:r w:rsidRPr="00C32223">
              <w:rPr>
                <w:rFonts w:ascii="Times New Roman" w:hAnsi="Times New Roman" w:cs="Times New Roman"/>
                <w:lang w:val="uk-UA"/>
              </w:rPr>
              <w:t>напр. ISO14001</w:t>
            </w:r>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7617B5ED" w14:textId="77777777" w:rsidR="00B57BC2" w:rsidRPr="00C32223"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C32223">
              <w:rPr>
                <w:rFonts w:ascii="Times New Roman" w:hAnsi="Times New Roman" w:cs="Times New Roman"/>
                <w:sz w:val="22"/>
                <w:szCs w:val="22"/>
                <w:lang w:val="uk-UA"/>
              </w:rPr>
              <w:t>Енергоефективність (</w:t>
            </w:r>
            <w:r w:rsidRPr="00C32223">
              <w:rPr>
                <w:rFonts w:ascii="Times New Roman" w:hAnsi="Times New Roman" w:cs="Times New Roman"/>
                <w:lang w:val="uk-UA"/>
              </w:rPr>
              <w:t>напр. ISO50001</w:t>
            </w:r>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06AB31D3" w14:textId="77777777" w:rsidR="00B57BC2" w:rsidRPr="00C32223"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C32223">
              <w:rPr>
                <w:rFonts w:ascii="Times New Roman" w:hAnsi="Times New Roman" w:cs="Times New Roman"/>
                <w:sz w:val="22"/>
                <w:szCs w:val="22"/>
                <w:lang w:val="uk-UA"/>
              </w:rPr>
              <w:t>Охорона праці (</w:t>
            </w:r>
            <w:r w:rsidRPr="00C32223">
              <w:rPr>
                <w:rFonts w:ascii="Times New Roman" w:hAnsi="Times New Roman" w:cs="Times New Roman"/>
                <w:lang w:val="uk-UA"/>
              </w:rPr>
              <w:t>напр. OHSAS18001</w:t>
            </w:r>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70A30E57" w14:textId="77777777" w:rsidR="00B57BC2" w:rsidRPr="00C32223"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C32223">
              <w:rPr>
                <w:rFonts w:ascii="Times New Roman" w:hAnsi="Times New Roman" w:cs="Times New Roman"/>
                <w:sz w:val="22"/>
                <w:szCs w:val="22"/>
                <w:lang w:val="uk-UA"/>
              </w:rPr>
              <w:t>Якість (</w:t>
            </w:r>
            <w:r w:rsidRPr="00C32223">
              <w:rPr>
                <w:rFonts w:ascii="Times New Roman" w:hAnsi="Times New Roman" w:cs="Times New Roman"/>
                <w:lang w:val="uk-UA"/>
              </w:rPr>
              <w:t>напр. ISO9001</w:t>
            </w:r>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 xml:space="preserve">  </w:t>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3A6A23A1" w14:textId="77777777" w:rsidR="00B57BC2" w:rsidRPr="00C32223"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C32223">
              <w:rPr>
                <w:rFonts w:ascii="Times New Roman" w:hAnsi="Times New Roman" w:cs="Times New Roman"/>
                <w:sz w:val="22"/>
                <w:szCs w:val="22"/>
                <w:lang w:val="uk-UA"/>
              </w:rPr>
              <w:t>Соціальна відповідальність (</w:t>
            </w:r>
            <w:r w:rsidRPr="00C32223">
              <w:rPr>
                <w:rFonts w:ascii="Times New Roman" w:hAnsi="Times New Roman" w:cs="Times New Roman"/>
                <w:lang w:val="uk-UA"/>
              </w:rPr>
              <w:t>напр. SA8000</w:t>
            </w:r>
            <w:r w:rsidRPr="00C32223">
              <w:rPr>
                <w:rFonts w:ascii="Times New Roman" w:hAnsi="Times New Roman" w:cs="Times New Roman"/>
                <w:sz w:val="22"/>
                <w:szCs w:val="22"/>
                <w:lang w:val="uk-UA"/>
              </w:rPr>
              <w:t>)</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 xml:space="preserve">                   </w:t>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 xml:space="preserve">                    </w:t>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14E5B36E" w14:textId="77777777" w:rsidR="00B57BC2" w:rsidRPr="00C32223"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C32223">
              <w:rPr>
                <w:rFonts w:ascii="Times New Roman" w:hAnsi="Times New Roman" w:cs="Times New Roman"/>
                <w:sz w:val="22"/>
                <w:szCs w:val="22"/>
                <w:lang w:val="uk-UA"/>
              </w:rPr>
              <w:t>Food</w:t>
            </w:r>
            <w:proofErr w:type="spellEnd"/>
            <w:r w:rsidRPr="00C32223">
              <w:rPr>
                <w:rFonts w:ascii="Times New Roman" w:hAnsi="Times New Roman" w:cs="Times New Roman"/>
                <w:sz w:val="22"/>
                <w:szCs w:val="22"/>
                <w:lang w:val="uk-UA"/>
              </w:rPr>
              <w:t xml:space="preserve"> </w:t>
            </w:r>
            <w:proofErr w:type="spellStart"/>
            <w:r w:rsidRPr="00C32223">
              <w:rPr>
                <w:rFonts w:ascii="Times New Roman" w:hAnsi="Times New Roman" w:cs="Times New Roman"/>
                <w:sz w:val="22"/>
                <w:szCs w:val="22"/>
                <w:lang w:val="uk-UA"/>
              </w:rPr>
              <w:t>Safety</w:t>
            </w:r>
            <w:proofErr w:type="spellEnd"/>
            <w:r w:rsidRPr="00C32223">
              <w:rPr>
                <w:rFonts w:ascii="Times New Roman" w:hAnsi="Times New Roman" w:cs="Times New Roman"/>
                <w:sz w:val="22"/>
                <w:szCs w:val="22"/>
                <w:lang w:val="uk-UA"/>
              </w:rPr>
              <w:t xml:space="preserve">, ISO 39001 </w:t>
            </w:r>
            <w:proofErr w:type="spellStart"/>
            <w:r w:rsidRPr="00C32223">
              <w:rPr>
                <w:rFonts w:ascii="Times New Roman" w:hAnsi="Times New Roman" w:cs="Times New Roman"/>
                <w:sz w:val="22"/>
                <w:szCs w:val="22"/>
                <w:lang w:val="uk-UA"/>
              </w:rPr>
              <w:t>Road</w:t>
            </w:r>
            <w:proofErr w:type="spellEnd"/>
            <w:r w:rsidRPr="00C32223">
              <w:rPr>
                <w:rFonts w:ascii="Times New Roman" w:hAnsi="Times New Roman" w:cs="Times New Roman"/>
                <w:sz w:val="22"/>
                <w:szCs w:val="22"/>
                <w:lang w:val="uk-UA"/>
              </w:rPr>
              <w:t xml:space="preserve"> </w:t>
            </w:r>
            <w:proofErr w:type="spellStart"/>
            <w:r w:rsidRPr="00C32223">
              <w:rPr>
                <w:rFonts w:ascii="Times New Roman" w:hAnsi="Times New Roman" w:cs="Times New Roman"/>
                <w:sz w:val="22"/>
                <w:szCs w:val="22"/>
                <w:lang w:val="uk-UA"/>
              </w:rPr>
              <w:t>Traffic</w:t>
            </w:r>
            <w:proofErr w:type="spellEnd"/>
            <w:r w:rsidRPr="00C32223">
              <w:rPr>
                <w:rFonts w:ascii="Times New Roman" w:hAnsi="Times New Roman" w:cs="Times New Roman"/>
                <w:sz w:val="22"/>
                <w:szCs w:val="22"/>
                <w:lang w:val="uk-UA"/>
              </w:rPr>
              <w:t xml:space="preserve"> </w:t>
            </w:r>
            <w:proofErr w:type="spellStart"/>
            <w:r w:rsidRPr="00C32223">
              <w:rPr>
                <w:rFonts w:ascii="Times New Roman" w:hAnsi="Times New Roman" w:cs="Times New Roman"/>
                <w:sz w:val="22"/>
                <w:szCs w:val="22"/>
                <w:lang w:val="uk-UA"/>
              </w:rPr>
              <w:t>Safety</w:t>
            </w:r>
            <w:proofErr w:type="spellEnd"/>
            <w:r w:rsidRPr="00C32223">
              <w:rPr>
                <w:rFonts w:ascii="Times New Roman" w:hAnsi="Times New Roman" w:cs="Times New Roman"/>
                <w:sz w:val="22"/>
                <w:szCs w:val="22"/>
                <w:lang w:val="uk-UA"/>
              </w:rPr>
              <w:t xml:space="preserve"> </w:t>
            </w:r>
            <w:proofErr w:type="spellStart"/>
            <w:r w:rsidRPr="00C32223">
              <w:rPr>
                <w:rFonts w:ascii="Times New Roman" w:hAnsi="Times New Roman" w:cs="Times New Roman"/>
                <w:sz w:val="22"/>
                <w:szCs w:val="22"/>
                <w:lang w:val="uk-UA"/>
              </w:rPr>
              <w:t>Management</w:t>
            </w:r>
            <w:proofErr w:type="spellEnd"/>
            <w:r w:rsidRPr="00C32223">
              <w:rPr>
                <w:rFonts w:ascii="Times New Roman" w:hAnsi="Times New Roman" w:cs="Times New Roman"/>
                <w:sz w:val="22"/>
                <w:szCs w:val="22"/>
                <w:lang w:val="uk-UA"/>
              </w:rPr>
              <w:t xml:space="preserve"> (у разі наявності)</w:t>
            </w:r>
          </w:p>
        </w:tc>
      </w:tr>
      <w:tr w:rsidR="00C32223" w:rsidRPr="00C32223" w14:paraId="01362802" w14:textId="77777777" w:rsidTr="00331152">
        <w:trPr>
          <w:cantSplit/>
          <w:trHeight w:val="2097"/>
        </w:trPr>
        <w:tc>
          <w:tcPr>
            <w:tcW w:w="789" w:type="dxa"/>
          </w:tcPr>
          <w:p w14:paraId="537760C4" w14:textId="77777777" w:rsidR="00B57BC2" w:rsidRPr="00C32223"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C32223" w:rsidRDefault="00B57BC2" w:rsidP="00B57BC2">
            <w:pPr>
              <w:pStyle w:val="EBRDTableText"/>
              <w:tabs>
                <w:tab w:val="center" w:pos="5124"/>
              </w:tabs>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C32223"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C32223">
              <w:rPr>
                <w:rFonts w:ascii="Times New Roman" w:hAnsi="Times New Roman" w:cs="Times New Roman"/>
                <w:sz w:val="22"/>
                <w:szCs w:val="22"/>
                <w:lang w:val="uk-UA"/>
              </w:rPr>
              <w:tab/>
              <w:t>Загально-</w:t>
            </w:r>
            <w:r w:rsidRPr="00C32223">
              <w:rPr>
                <w:rFonts w:ascii="Times New Roman" w:hAnsi="Times New Roman" w:cs="Times New Roman"/>
                <w:sz w:val="22"/>
                <w:szCs w:val="22"/>
                <w:lang w:val="uk-UA"/>
              </w:rPr>
              <w:tab/>
            </w:r>
          </w:p>
          <w:p w14:paraId="2A822127" w14:textId="77777777" w:rsidR="00B57BC2" w:rsidRPr="00C32223"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C32223">
              <w:rPr>
                <w:rFonts w:ascii="Times New Roman" w:hAnsi="Times New Roman" w:cs="Times New Roman"/>
                <w:sz w:val="22"/>
                <w:szCs w:val="22"/>
                <w:lang w:val="uk-UA"/>
              </w:rPr>
              <w:tab/>
              <w:t>Немає</w:t>
            </w:r>
            <w:r w:rsidRPr="00C32223">
              <w:rPr>
                <w:rFonts w:ascii="Times New Roman" w:hAnsi="Times New Roman" w:cs="Times New Roman"/>
                <w:sz w:val="22"/>
                <w:szCs w:val="22"/>
                <w:lang w:val="uk-UA"/>
              </w:rPr>
              <w:tab/>
              <w:t>організаційний</w:t>
            </w:r>
            <w:r w:rsidRPr="00C32223">
              <w:rPr>
                <w:rFonts w:ascii="Times New Roman" w:hAnsi="Times New Roman" w:cs="Times New Roman"/>
                <w:sz w:val="22"/>
                <w:szCs w:val="22"/>
                <w:lang w:val="uk-UA"/>
              </w:rPr>
              <w:tab/>
              <w:t>Місцевий</w:t>
            </w:r>
            <w:r w:rsidRPr="00C32223">
              <w:rPr>
                <w:rFonts w:ascii="Times New Roman" w:hAnsi="Times New Roman" w:cs="Times New Roman"/>
                <w:sz w:val="22"/>
                <w:szCs w:val="22"/>
                <w:lang w:val="uk-UA"/>
              </w:rPr>
              <w:tab/>
              <w:t>З бюджетом</w:t>
            </w:r>
          </w:p>
          <w:p w14:paraId="5D3E9DC6" w14:textId="77777777" w:rsidR="00B57BC2" w:rsidRPr="00C32223"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C32223">
              <w:rPr>
                <w:rFonts w:ascii="Times New Roman" w:hAnsi="Times New Roman" w:cs="Times New Roman"/>
                <w:sz w:val="22"/>
                <w:szCs w:val="22"/>
                <w:lang w:val="uk-UA"/>
              </w:rPr>
              <w:t>Управління довкілля</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46378F25" w14:textId="77777777" w:rsidR="00B57BC2" w:rsidRPr="00C32223"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C32223">
              <w:rPr>
                <w:rFonts w:ascii="Times New Roman" w:hAnsi="Times New Roman" w:cs="Times New Roman"/>
                <w:sz w:val="22"/>
                <w:szCs w:val="22"/>
                <w:lang w:val="uk-UA"/>
              </w:rPr>
              <w:t>Управління охороною праці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5C7B4C97" w14:textId="77777777" w:rsidR="00B57BC2" w:rsidRPr="00C32223"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C32223">
              <w:rPr>
                <w:rFonts w:ascii="Times New Roman" w:hAnsi="Times New Roman" w:cs="Times New Roman"/>
                <w:sz w:val="22"/>
                <w:szCs w:val="22"/>
                <w:lang w:val="uk-UA"/>
              </w:rPr>
              <w:t>Управління кадрами</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3CBA0668" w14:textId="77777777" w:rsidTr="00331152">
        <w:trPr>
          <w:trHeight w:val="843"/>
        </w:trPr>
        <w:tc>
          <w:tcPr>
            <w:tcW w:w="789" w:type="dxa"/>
          </w:tcPr>
          <w:p w14:paraId="15A97E77" w14:textId="77777777" w:rsidR="00B57BC2" w:rsidRPr="00C32223"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C32223" w:rsidRDefault="00B57BC2" w:rsidP="00B57BC2">
            <w:pPr>
              <w:pStyle w:val="EBRDTableText"/>
              <w:tabs>
                <w:tab w:val="center" w:pos="5124"/>
              </w:tabs>
              <w:rPr>
                <w:rFonts w:ascii="Times New Roman" w:hAnsi="Times New Roman" w:cs="Times New Roman"/>
                <w:sz w:val="22"/>
                <w:szCs w:val="22"/>
                <w:lang w:val="uk-UA"/>
              </w:rPr>
            </w:pPr>
            <w:r w:rsidRPr="00C32223">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C32223"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625EE8C0" w14:textId="77777777" w:rsidTr="00331152">
        <w:trPr>
          <w:trHeight w:val="843"/>
        </w:trPr>
        <w:tc>
          <w:tcPr>
            <w:tcW w:w="789" w:type="dxa"/>
          </w:tcPr>
          <w:p w14:paraId="47948D66" w14:textId="77777777" w:rsidR="00B57BC2" w:rsidRPr="00C32223"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C32223">
              <w:rPr>
                <w:rFonts w:ascii="Times New Roman" w:hAnsi="Times New Roman" w:cs="Times New Roman"/>
                <w:sz w:val="22"/>
                <w:szCs w:val="22"/>
                <w:lang w:val="uk-UA"/>
              </w:rPr>
              <w:t>закупівлях</w:t>
            </w:r>
            <w:proofErr w:type="spellEnd"/>
            <w:r w:rsidRPr="00C32223">
              <w:rPr>
                <w:rFonts w:ascii="Times New Roman" w:hAnsi="Times New Roman" w:cs="Times New Roman"/>
                <w:sz w:val="22"/>
                <w:szCs w:val="22"/>
                <w:lang w:val="uk-UA"/>
              </w:rPr>
              <w:t>/постачанні товарів та послуг?</w:t>
            </w:r>
          </w:p>
          <w:p w14:paraId="33F89452" w14:textId="77777777" w:rsidR="00B57BC2" w:rsidRPr="00C32223"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5F0DCEAC" w14:textId="77777777" w:rsidTr="00331152">
        <w:trPr>
          <w:trHeight w:val="843"/>
        </w:trPr>
        <w:tc>
          <w:tcPr>
            <w:tcW w:w="789" w:type="dxa"/>
          </w:tcPr>
          <w:p w14:paraId="6E13FB38" w14:textId="77777777" w:rsidR="00B57BC2" w:rsidRPr="00C32223"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C32223">
              <w:rPr>
                <w:rFonts w:ascii="Times New Roman" w:hAnsi="Times New Roman" w:cs="Times New Roman"/>
                <w:sz w:val="22"/>
                <w:szCs w:val="22"/>
                <w:lang w:val="uk-UA"/>
              </w:rPr>
              <w:t>закупівлях</w:t>
            </w:r>
            <w:proofErr w:type="spellEnd"/>
            <w:r w:rsidRPr="00C32223">
              <w:rPr>
                <w:rFonts w:ascii="Times New Roman" w:hAnsi="Times New Roman" w:cs="Times New Roman"/>
                <w:sz w:val="22"/>
                <w:szCs w:val="22"/>
                <w:lang w:val="uk-UA"/>
              </w:rPr>
              <w:t>/постачанні товарів, матеріалів та послуг учасника і чи було проведено оцінку такого ризику?</w:t>
            </w:r>
          </w:p>
          <w:p w14:paraId="0E293CCA" w14:textId="77777777" w:rsidR="00B57BC2" w:rsidRPr="00C32223"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5294BFA5" w14:textId="77777777" w:rsidTr="00331152">
        <w:trPr>
          <w:trHeight w:val="843"/>
        </w:trPr>
        <w:tc>
          <w:tcPr>
            <w:tcW w:w="789" w:type="dxa"/>
          </w:tcPr>
          <w:p w14:paraId="2FBE8CA7" w14:textId="77777777" w:rsidR="00B57BC2" w:rsidRPr="00C32223"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C32223"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78D6B460" w14:textId="77777777" w:rsidTr="00331152">
        <w:trPr>
          <w:trHeight w:val="454"/>
        </w:trPr>
        <w:tc>
          <w:tcPr>
            <w:tcW w:w="789" w:type="dxa"/>
            <w:shd w:val="clear" w:color="auto" w:fill="auto"/>
            <w:vAlign w:val="center"/>
          </w:tcPr>
          <w:p w14:paraId="2F89016C" w14:textId="77777777" w:rsidR="00B57BC2" w:rsidRPr="00C32223" w:rsidRDefault="00B57BC2" w:rsidP="00B57BC2">
            <w:pPr>
              <w:pStyle w:val="EBRDTableTitle"/>
              <w:keepNext/>
              <w:jc w:val="center"/>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C32223" w:rsidRDefault="00B57BC2" w:rsidP="00B57BC2">
            <w:pPr>
              <w:pStyle w:val="EBRDTableTitle"/>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t>Умови праці</w:t>
            </w:r>
          </w:p>
        </w:tc>
      </w:tr>
      <w:tr w:rsidR="00C32223" w:rsidRPr="00C32223" w14:paraId="77B7DE3B" w14:textId="77777777" w:rsidTr="00331152">
        <w:trPr>
          <w:trHeight w:val="680"/>
        </w:trPr>
        <w:tc>
          <w:tcPr>
            <w:tcW w:w="789" w:type="dxa"/>
          </w:tcPr>
          <w:p w14:paraId="5FD2CA4C" w14:textId="77777777" w:rsidR="00B57BC2" w:rsidRPr="00C32223" w:rsidRDefault="00B57BC2" w:rsidP="00B57BC2">
            <w:pPr>
              <w:pStyle w:val="PR2TableNo"/>
              <w:ind w:left="170" w:firstLine="0"/>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t>2</w:t>
            </w:r>
          </w:p>
        </w:tc>
        <w:tc>
          <w:tcPr>
            <w:tcW w:w="9559" w:type="dxa"/>
          </w:tcPr>
          <w:p w14:paraId="34A7B687"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C32223" w:rsidRDefault="00B57BC2" w:rsidP="00B57BC2">
            <w:pPr>
              <w:pStyle w:val="EBRDTableText"/>
              <w:tabs>
                <w:tab w:val="center" w:pos="7108"/>
                <w:tab w:val="center" w:pos="8101"/>
              </w:tabs>
              <w:rPr>
                <w:rFonts w:ascii="Times New Roman" w:hAnsi="Times New Roman" w:cs="Times New Roman"/>
                <w:sz w:val="22"/>
                <w:szCs w:val="22"/>
                <w:lang w:val="uk-UA"/>
              </w:rPr>
            </w:pPr>
            <w:r w:rsidRPr="00C32223">
              <w:rPr>
                <w:rFonts w:ascii="Times New Roman" w:hAnsi="Times New Roman" w:cs="Times New Roman"/>
                <w:sz w:val="22"/>
                <w:szCs w:val="22"/>
                <w:lang w:val="uk-UA"/>
              </w:rPr>
              <w:t>Політика:</w:t>
            </w:r>
            <w:r w:rsidRPr="00C32223">
              <w:rPr>
                <w:rFonts w:ascii="Times New Roman" w:hAnsi="Times New Roman" w:cs="Times New Roman"/>
                <w:sz w:val="22"/>
                <w:szCs w:val="22"/>
                <w:lang w:val="uk-UA"/>
              </w:rPr>
              <w:tab/>
              <w:t>Так</w:t>
            </w:r>
            <w:r w:rsidRPr="00C32223">
              <w:rPr>
                <w:rFonts w:ascii="Times New Roman" w:hAnsi="Times New Roman" w:cs="Times New Roman"/>
                <w:sz w:val="22"/>
                <w:szCs w:val="22"/>
                <w:lang w:val="uk-UA"/>
              </w:rPr>
              <w:tab/>
              <w:t>Ні</w:t>
            </w:r>
          </w:p>
          <w:p w14:paraId="50AD0B7E" w14:textId="77777777" w:rsidR="00B57BC2" w:rsidRPr="00C32223" w:rsidRDefault="00B57BC2" w:rsidP="00B57BC2">
            <w:pPr>
              <w:pStyle w:val="EBRDTableText"/>
              <w:tabs>
                <w:tab w:val="center" w:pos="7108"/>
                <w:tab w:val="center" w:pos="8101"/>
              </w:tabs>
              <w:rPr>
                <w:rFonts w:ascii="Times New Roman" w:hAnsi="Times New Roman" w:cs="Times New Roman"/>
                <w:sz w:val="22"/>
                <w:szCs w:val="22"/>
                <w:lang w:val="uk-UA"/>
              </w:rPr>
            </w:pPr>
            <w:r w:rsidRPr="00C32223">
              <w:rPr>
                <w:rFonts w:ascii="Times New Roman" w:hAnsi="Times New Roman" w:cs="Times New Roman"/>
                <w:sz w:val="22"/>
                <w:szCs w:val="22"/>
                <w:lang w:val="uk-UA"/>
              </w:rPr>
              <w:t>Укладення колективного трудового договору</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199EAF4D" w14:textId="77777777" w:rsidR="00B57BC2" w:rsidRPr="00C32223" w:rsidRDefault="00B57BC2" w:rsidP="00B57BC2">
            <w:pPr>
              <w:pStyle w:val="EBRDTableText"/>
              <w:tabs>
                <w:tab w:val="center" w:pos="7108"/>
                <w:tab w:val="center" w:pos="8101"/>
              </w:tabs>
              <w:rPr>
                <w:rFonts w:ascii="Times New Roman" w:hAnsi="Times New Roman" w:cs="Times New Roman"/>
                <w:sz w:val="22"/>
                <w:szCs w:val="22"/>
                <w:lang w:val="uk-UA"/>
              </w:rPr>
            </w:pPr>
            <w:r w:rsidRPr="00C32223">
              <w:rPr>
                <w:rFonts w:ascii="Times New Roman" w:hAnsi="Times New Roman" w:cs="Times New Roman"/>
                <w:sz w:val="22"/>
                <w:szCs w:val="22"/>
                <w:lang w:val="uk-UA"/>
              </w:rPr>
              <w:t>Працевлаштування молоді віком до 18 років</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4C660B72" w14:textId="77777777" w:rsidTr="00331152">
        <w:trPr>
          <w:trHeight w:val="680"/>
        </w:trPr>
        <w:tc>
          <w:tcPr>
            <w:tcW w:w="789" w:type="dxa"/>
          </w:tcPr>
          <w:p w14:paraId="63D585A7" w14:textId="77777777" w:rsidR="00B57BC2" w:rsidRPr="00C32223" w:rsidRDefault="00B57BC2" w:rsidP="00B57BC2">
            <w:pPr>
              <w:pStyle w:val="PR2TableNo"/>
              <w:ind w:left="170" w:firstLine="0"/>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t>2</w:t>
            </w:r>
          </w:p>
        </w:tc>
        <w:tc>
          <w:tcPr>
            <w:tcW w:w="9559" w:type="dxa"/>
          </w:tcPr>
          <w:p w14:paraId="11753A34"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024B6144" w14:textId="77777777" w:rsidR="00B57BC2" w:rsidRPr="00C32223" w:rsidRDefault="00B57BC2" w:rsidP="00B57BC2">
            <w:pPr>
              <w:pStyle w:val="EBRDTableText"/>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Якщо так, опишіть:  </w:t>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p>
          <w:p w14:paraId="20DF1AAA" w14:textId="77777777" w:rsidR="00B57BC2" w:rsidRPr="00C32223"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Чи фіксує учасник вік усіх працівників?</w:t>
            </w:r>
            <w:r w:rsidRPr="00C32223">
              <w:rPr>
                <w:rFonts w:ascii="Times New Roman" w:hAnsi="Times New Roman" w:cs="Times New Roman"/>
                <w:sz w:val="22"/>
                <w:szCs w:val="22"/>
                <w:lang w:val="uk-UA"/>
              </w:rPr>
              <w:tab/>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2A0E9EA3" w14:textId="77777777" w:rsidR="00B57BC2" w:rsidRPr="00C32223" w:rsidRDefault="00B57BC2" w:rsidP="00B57BC2">
            <w:pPr>
              <w:pStyle w:val="EBRDTableText"/>
              <w:tabs>
                <w:tab w:val="left" w:pos="668"/>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C32223"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Чи учасник записує вік усіх працівників підрядника та субпідрядника?</w:t>
            </w:r>
            <w:r w:rsidRPr="00C32223">
              <w:rPr>
                <w:rFonts w:ascii="Times New Roman" w:hAnsi="Times New Roman" w:cs="Times New Roman"/>
                <w:sz w:val="22"/>
                <w:szCs w:val="22"/>
                <w:lang w:val="uk-UA"/>
              </w:rPr>
              <w:tab/>
              <w:t>Так:</w:t>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w:instrText>
            </w:r>
            <w:r w:rsidRPr="00C32223">
              <w:rPr>
                <w:rFonts w:ascii="Times New Roman" w:hAnsi="Times New Roman" w:cs="Times New Roman"/>
                <w:sz w:val="22"/>
                <w:szCs w:val="22"/>
              </w:rPr>
              <w:instrText>FORMCHECKBOX</w:instrText>
            </w:r>
            <w:r w:rsidRPr="00C32223">
              <w:rPr>
                <w:rFonts w:ascii="Times New Roman" w:hAnsi="Times New Roman" w:cs="Times New Roman"/>
                <w:sz w:val="22"/>
                <w:szCs w:val="22"/>
                <w:lang w:val="uk-UA"/>
              </w:rPr>
              <w:instrText xml:space="preserve">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 xml:space="preserve">Ні: </w:t>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31E20828" w14:textId="77777777" w:rsidR="00B57BC2" w:rsidRPr="00C32223" w:rsidRDefault="00B57BC2" w:rsidP="00B57BC2">
            <w:pPr>
              <w:pStyle w:val="EBRDTableText"/>
              <w:tabs>
                <w:tab w:val="left" w:pos="668"/>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w:instrText>
            </w:r>
            <w:r w:rsidRPr="00C32223">
              <w:rPr>
                <w:rFonts w:ascii="Times New Roman" w:hAnsi="Times New Roman" w:cs="Times New Roman"/>
                <w:b/>
                <w:bCs/>
                <w:sz w:val="22"/>
                <w:szCs w:val="22"/>
              </w:rPr>
              <w:instrText>FORMTEXT</w:instrText>
            </w:r>
            <w:r w:rsidRPr="00C32223">
              <w:rPr>
                <w:rFonts w:ascii="Times New Roman" w:hAnsi="Times New Roman" w:cs="Times New Roman"/>
                <w:b/>
                <w:bCs/>
                <w:sz w:val="22"/>
                <w:szCs w:val="22"/>
                <w:lang w:val="uk-UA"/>
              </w:rPr>
              <w:instrText xml:space="preserve">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rPr>
              <w:t> </w:t>
            </w:r>
            <w:r w:rsidRPr="00C32223">
              <w:rPr>
                <w:rFonts w:ascii="Times New Roman" w:hAnsi="Times New Roman" w:cs="Times New Roman"/>
                <w:b/>
                <w:bCs/>
                <w:sz w:val="22"/>
                <w:szCs w:val="22"/>
              </w:rPr>
              <w:t> </w:t>
            </w:r>
            <w:r w:rsidRPr="00C32223">
              <w:rPr>
                <w:rFonts w:ascii="Times New Roman" w:hAnsi="Times New Roman" w:cs="Times New Roman"/>
                <w:b/>
                <w:bCs/>
                <w:sz w:val="22"/>
                <w:szCs w:val="22"/>
              </w:rPr>
              <w:t> </w:t>
            </w:r>
            <w:r w:rsidRPr="00C32223">
              <w:rPr>
                <w:rFonts w:ascii="Times New Roman" w:hAnsi="Times New Roman" w:cs="Times New Roman"/>
                <w:b/>
                <w:bCs/>
                <w:sz w:val="22"/>
                <w:szCs w:val="22"/>
              </w:rPr>
              <w:t> </w:t>
            </w:r>
            <w:r w:rsidRPr="00C32223">
              <w:rPr>
                <w:rFonts w:ascii="Times New Roman" w:hAnsi="Times New Roman" w:cs="Times New Roman"/>
                <w:b/>
                <w:bCs/>
                <w:sz w:val="22"/>
                <w:szCs w:val="22"/>
              </w:rPr>
              <w:t> </w:t>
            </w:r>
            <w:r w:rsidRPr="00C32223">
              <w:rPr>
                <w:rFonts w:ascii="Times New Roman" w:hAnsi="Times New Roman" w:cs="Times New Roman"/>
                <w:b/>
                <w:bCs/>
                <w:sz w:val="22"/>
                <w:szCs w:val="22"/>
                <w:lang w:val="uk-UA"/>
              </w:rPr>
              <w:fldChar w:fldCharType="end"/>
            </w:r>
          </w:p>
          <w:p w14:paraId="475FB295" w14:textId="77777777" w:rsidR="00B57BC2" w:rsidRPr="00C32223" w:rsidRDefault="00B57BC2" w:rsidP="00B57BC2">
            <w:pPr>
              <w:pStyle w:val="EBRDTableText"/>
              <w:tabs>
                <w:tab w:val="left" w:pos="668"/>
              </w:tabs>
              <w:rPr>
                <w:rFonts w:ascii="Times New Roman" w:hAnsi="Times New Roman" w:cs="Times New Roman"/>
                <w:sz w:val="22"/>
                <w:szCs w:val="22"/>
                <w:lang w:val="uk-UA"/>
              </w:rPr>
            </w:pPr>
            <w:r w:rsidRPr="00C32223">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304D9E95" w14:textId="77777777" w:rsidR="00B57BC2" w:rsidRPr="00C32223" w:rsidRDefault="00B57BC2" w:rsidP="00B57BC2">
            <w:pPr>
              <w:pStyle w:val="EBRDTableText"/>
              <w:spacing w:after="200"/>
              <w:rPr>
                <w:rFonts w:ascii="Times New Roman" w:hAnsi="Times New Roman" w:cs="Times New Roman"/>
                <w:b/>
                <w:bCs/>
                <w:sz w:val="22"/>
                <w:szCs w:val="22"/>
                <w:lang w:val="uk-UA"/>
              </w:rPr>
            </w:pPr>
            <w:r w:rsidRPr="00C32223">
              <w:rPr>
                <w:rFonts w:ascii="Times New Roman" w:hAnsi="Times New Roman" w:cs="Times New Roman"/>
                <w:sz w:val="22"/>
                <w:szCs w:val="22"/>
                <w:lang w:val="uk-UA"/>
              </w:rPr>
              <w:t xml:space="preserve">Якщо так, опишіть:  </w:t>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p>
          <w:p w14:paraId="2CC99026"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1858BA2C" w14:textId="77777777" w:rsidR="00B57BC2" w:rsidRPr="00C32223" w:rsidRDefault="00B57BC2" w:rsidP="00B57BC2">
            <w:pPr>
              <w:pStyle w:val="EBRDTableText"/>
              <w:spacing w:after="200"/>
              <w:rPr>
                <w:rFonts w:ascii="Times New Roman" w:hAnsi="Times New Roman" w:cs="Times New Roman"/>
                <w:b/>
                <w:bCs/>
                <w:sz w:val="22"/>
                <w:szCs w:val="22"/>
                <w:lang w:val="uk-UA"/>
              </w:rPr>
            </w:pPr>
            <w:r w:rsidRPr="00C32223">
              <w:rPr>
                <w:rFonts w:ascii="Times New Roman" w:hAnsi="Times New Roman" w:cs="Times New Roman"/>
                <w:sz w:val="22"/>
                <w:szCs w:val="22"/>
                <w:lang w:val="uk-UA"/>
              </w:rPr>
              <w:t xml:space="preserve">Якщо так, то опишіть, як:  </w:t>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p>
          <w:p w14:paraId="1EEAE51B"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7AD4BD5E" w14:textId="77777777" w:rsidR="00B57BC2" w:rsidRPr="00C32223"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C32223">
              <w:rPr>
                <w:rFonts w:ascii="Times New Roman" w:hAnsi="Times New Roman" w:cs="Times New Roman"/>
                <w:sz w:val="22"/>
                <w:szCs w:val="22"/>
                <w:lang w:val="uk-UA"/>
              </w:rPr>
              <w:lastRenderedPageBreak/>
              <w:t xml:space="preserve">Якщо так, то опишіть, як:  </w:t>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p>
          <w:p w14:paraId="4E71B396" w14:textId="77777777" w:rsidR="00B57BC2" w:rsidRPr="00C32223" w:rsidRDefault="00B57BC2" w:rsidP="00B57BC2">
            <w:pPr>
              <w:pStyle w:val="EBRDTableText"/>
              <w:tabs>
                <w:tab w:val="left" w:pos="5266"/>
                <w:tab w:val="left" w:pos="5833"/>
              </w:tabs>
              <w:rPr>
                <w:rFonts w:ascii="Times New Roman" w:hAnsi="Times New Roman" w:cs="Times New Roman"/>
                <w:sz w:val="22"/>
                <w:szCs w:val="22"/>
                <w:lang w:val="uk-UA"/>
              </w:rPr>
            </w:pPr>
            <w:r w:rsidRPr="00C32223">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C32223"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7DD53D01" w14:textId="77777777" w:rsidTr="00331152">
        <w:trPr>
          <w:trHeight w:val="413"/>
        </w:trPr>
        <w:tc>
          <w:tcPr>
            <w:tcW w:w="789" w:type="dxa"/>
          </w:tcPr>
          <w:p w14:paraId="01D1EC75" w14:textId="77777777" w:rsidR="00B57BC2" w:rsidRPr="00C32223"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C32223"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 xml:space="preserve"> Ні:</w:t>
            </w:r>
            <w:r w:rsidRPr="00C32223">
              <w:rPr>
                <w:rFonts w:ascii="Times New Roman" w:hAnsi="Times New Roman" w:cs="Times New Roman"/>
                <w:sz w:val="22"/>
                <w:szCs w:val="22"/>
                <w:lang w:val="uk-UA"/>
              </w:rPr>
              <w:tab/>
              <w:t xml:space="preserve">   </w:t>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69D1B5E5" w14:textId="77777777" w:rsidTr="00331152">
        <w:trPr>
          <w:trHeight w:val="680"/>
        </w:trPr>
        <w:tc>
          <w:tcPr>
            <w:tcW w:w="789" w:type="dxa"/>
          </w:tcPr>
          <w:p w14:paraId="78924047" w14:textId="77777777" w:rsidR="00B57BC2" w:rsidRPr="00C32223"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2D2E71D5"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Якщо так, зазначте такі критерії:  </w:t>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p>
        </w:tc>
      </w:tr>
      <w:tr w:rsidR="00C32223" w:rsidRPr="00C32223" w14:paraId="731F291C" w14:textId="77777777" w:rsidTr="00331152">
        <w:trPr>
          <w:trHeight w:val="680"/>
        </w:trPr>
        <w:tc>
          <w:tcPr>
            <w:tcW w:w="789" w:type="dxa"/>
          </w:tcPr>
          <w:p w14:paraId="2D3BF0E7" w14:textId="77777777" w:rsidR="00B57BC2" w:rsidRPr="00C32223"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 xml:space="preserve"> 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49B77516" w14:textId="77777777" w:rsidR="00B57BC2" w:rsidRPr="00C32223"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C32223">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370BD421" w14:textId="77777777" w:rsidTr="00331152">
        <w:trPr>
          <w:trHeight w:val="340"/>
        </w:trPr>
        <w:tc>
          <w:tcPr>
            <w:tcW w:w="789" w:type="dxa"/>
            <w:shd w:val="clear" w:color="auto" w:fill="auto"/>
            <w:vAlign w:val="center"/>
          </w:tcPr>
          <w:p w14:paraId="0D78FF7A" w14:textId="77777777" w:rsidR="00B57BC2" w:rsidRPr="00C32223" w:rsidRDefault="00B57BC2" w:rsidP="00B57BC2">
            <w:pPr>
              <w:pStyle w:val="EBRDTableTitle"/>
              <w:keepNext/>
              <w:jc w:val="center"/>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C32223" w:rsidRDefault="00B57BC2" w:rsidP="00B57BC2">
            <w:pPr>
              <w:pStyle w:val="EBRDTableTitle"/>
              <w:keepNext/>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t>Дотримання екологічних вимог</w:t>
            </w:r>
          </w:p>
        </w:tc>
      </w:tr>
      <w:tr w:rsidR="00C32223" w:rsidRPr="00C32223" w14:paraId="67CEEC8C" w14:textId="77777777" w:rsidTr="00331152">
        <w:trPr>
          <w:trHeight w:val="680"/>
        </w:trPr>
        <w:tc>
          <w:tcPr>
            <w:tcW w:w="789" w:type="dxa"/>
            <w:shd w:val="clear" w:color="auto" w:fill="auto"/>
          </w:tcPr>
          <w:p w14:paraId="5BD5BFF1"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231651B"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2C417FC1" w14:textId="77777777" w:rsidR="00B57BC2" w:rsidRPr="00C32223" w:rsidRDefault="00B57BC2" w:rsidP="00B57BC2">
            <w:pPr>
              <w:pStyle w:val="EBRDTableText"/>
              <w:rPr>
                <w:rFonts w:ascii="Times New Roman" w:hAnsi="Times New Roman" w:cs="Times New Roman"/>
                <w:sz w:val="22"/>
                <w:szCs w:val="22"/>
                <w:lang w:val="uk-UA"/>
              </w:rPr>
            </w:pPr>
          </w:p>
        </w:tc>
      </w:tr>
      <w:tr w:rsidR="00C32223" w:rsidRPr="00C32223" w14:paraId="48015A67" w14:textId="77777777" w:rsidTr="00331152">
        <w:trPr>
          <w:trHeight w:val="680"/>
        </w:trPr>
        <w:tc>
          <w:tcPr>
            <w:tcW w:w="789" w:type="dxa"/>
          </w:tcPr>
          <w:p w14:paraId="0855A41C"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8857334"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56A30B9D" w14:textId="77777777" w:rsidR="00B57BC2" w:rsidRPr="00C32223" w:rsidRDefault="00B57BC2" w:rsidP="00B57BC2">
            <w:pPr>
              <w:pStyle w:val="EBRDTableText"/>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Якщо ні, поясніть:  </w:t>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p>
        </w:tc>
      </w:tr>
      <w:tr w:rsidR="00C32223" w:rsidRPr="00C32223" w14:paraId="79122954" w14:textId="77777777" w:rsidTr="00331152">
        <w:trPr>
          <w:trHeight w:val="416"/>
        </w:trPr>
        <w:tc>
          <w:tcPr>
            <w:tcW w:w="789" w:type="dxa"/>
          </w:tcPr>
          <w:p w14:paraId="76F60F7C"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7F294AA2"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C32223"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085099ED" w14:textId="77777777" w:rsidR="00B57BC2" w:rsidRPr="00C32223" w:rsidRDefault="00B57BC2" w:rsidP="00B57BC2">
            <w:pPr>
              <w:pStyle w:val="EBRDTableText"/>
              <w:rPr>
                <w:rFonts w:ascii="Times New Roman" w:hAnsi="Times New Roman" w:cs="Times New Roman"/>
                <w:strike/>
                <w:sz w:val="22"/>
                <w:szCs w:val="22"/>
                <w:lang w:val="uk-UA"/>
              </w:rPr>
            </w:pPr>
            <w:r w:rsidRPr="00C32223">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C32223"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C32223">
              <w:rPr>
                <w:rFonts w:ascii="Times New Roman" w:hAnsi="Times New Roman" w:cs="Times New Roman"/>
                <w:sz w:val="22"/>
                <w:szCs w:val="22"/>
                <w:lang w:val="uk-UA"/>
              </w:rPr>
              <w:t>Кількість перевірок: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tab/>
              <w:t>Дата останньої:</w:t>
            </w:r>
            <w:r w:rsidRPr="00C32223">
              <w:rPr>
                <w:rFonts w:ascii="Times New Roman" w:hAnsi="Times New Roman" w:cs="Times New Roman"/>
                <w:sz w:val="22"/>
                <w:szCs w:val="22"/>
                <w:lang w:val="uk-UA"/>
              </w:rPr>
              <w:tab/>
            </w:r>
          </w:p>
          <w:p w14:paraId="5078D2D2" w14:textId="77777777" w:rsidR="00B57BC2" w:rsidRPr="00C32223"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C32223">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1C7E03D6"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C32223">
              <w:rPr>
                <w:rFonts w:ascii="Times New Roman" w:hAnsi="Times New Roman" w:cs="Times New Roman"/>
                <w:sz w:val="22"/>
                <w:szCs w:val="22"/>
                <w:lang w:val="ru-RU"/>
              </w:rPr>
              <w:t xml:space="preserve"> (до </w:t>
            </w:r>
            <w:proofErr w:type="spellStart"/>
            <w:r w:rsidRPr="00C32223">
              <w:rPr>
                <w:rFonts w:ascii="Times New Roman" w:hAnsi="Times New Roman" w:cs="Times New Roman"/>
                <w:sz w:val="22"/>
                <w:szCs w:val="22"/>
                <w:lang w:val="ru-RU"/>
              </w:rPr>
              <w:t>дати</w:t>
            </w:r>
            <w:proofErr w:type="spellEnd"/>
            <w:r w:rsidRPr="00C32223">
              <w:rPr>
                <w:rFonts w:ascii="Times New Roman" w:hAnsi="Times New Roman" w:cs="Times New Roman"/>
                <w:sz w:val="22"/>
                <w:szCs w:val="22"/>
                <w:lang w:val="ru-RU"/>
              </w:rPr>
              <w:t xml:space="preserve"> </w:t>
            </w:r>
            <w:proofErr w:type="spellStart"/>
            <w:r w:rsidRPr="00C32223">
              <w:rPr>
                <w:rFonts w:ascii="Times New Roman" w:hAnsi="Times New Roman" w:cs="Times New Roman"/>
                <w:sz w:val="22"/>
                <w:szCs w:val="22"/>
                <w:lang w:val="ru-RU"/>
              </w:rPr>
              <w:t>заповнення</w:t>
            </w:r>
            <w:proofErr w:type="spellEnd"/>
            <w:r w:rsidRPr="00C32223">
              <w:rPr>
                <w:rFonts w:ascii="Times New Roman" w:hAnsi="Times New Roman" w:cs="Times New Roman"/>
                <w:sz w:val="22"/>
                <w:szCs w:val="22"/>
                <w:lang w:val="ru-RU"/>
              </w:rPr>
              <w:t xml:space="preserve"> </w:t>
            </w:r>
            <w:proofErr w:type="spellStart"/>
            <w:r w:rsidRPr="00C32223">
              <w:rPr>
                <w:rFonts w:ascii="Times New Roman" w:hAnsi="Times New Roman" w:cs="Times New Roman"/>
                <w:sz w:val="22"/>
                <w:szCs w:val="22"/>
                <w:lang w:val="ru-RU"/>
              </w:rPr>
              <w:t>цього</w:t>
            </w:r>
            <w:proofErr w:type="spellEnd"/>
            <w:r w:rsidRPr="00C32223">
              <w:rPr>
                <w:rFonts w:ascii="Times New Roman" w:hAnsi="Times New Roman" w:cs="Times New Roman"/>
                <w:sz w:val="22"/>
                <w:szCs w:val="22"/>
                <w:lang w:val="ru-RU"/>
              </w:rPr>
              <w:t xml:space="preserve"> </w:t>
            </w:r>
            <w:proofErr w:type="spellStart"/>
            <w:r w:rsidRPr="00C32223">
              <w:rPr>
                <w:rFonts w:ascii="Times New Roman" w:hAnsi="Times New Roman" w:cs="Times New Roman"/>
                <w:sz w:val="22"/>
                <w:szCs w:val="22"/>
                <w:lang w:val="ru-RU"/>
              </w:rPr>
              <w:t>опитувальника</w:t>
            </w:r>
            <w:proofErr w:type="spellEnd"/>
            <w:r w:rsidRPr="00C32223">
              <w:rPr>
                <w:rFonts w:ascii="Times New Roman" w:hAnsi="Times New Roman" w:cs="Times New Roman"/>
                <w:sz w:val="22"/>
                <w:szCs w:val="22"/>
                <w:lang w:val="ru-RU"/>
              </w:rPr>
              <w:t>)</w:t>
            </w:r>
            <w:r w:rsidRPr="00C32223">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C32223">
              <w:rPr>
                <w:rFonts w:ascii="Times New Roman" w:hAnsi="Times New Roman" w:cs="Times New Roman"/>
                <w:sz w:val="22"/>
                <w:szCs w:val="22"/>
                <w:lang w:val="ru-RU"/>
              </w:rPr>
              <w:t xml:space="preserve"> (до </w:t>
            </w:r>
            <w:proofErr w:type="spellStart"/>
            <w:r w:rsidRPr="00C32223">
              <w:rPr>
                <w:rFonts w:ascii="Times New Roman" w:hAnsi="Times New Roman" w:cs="Times New Roman"/>
                <w:sz w:val="22"/>
                <w:szCs w:val="22"/>
                <w:lang w:val="ru-RU"/>
              </w:rPr>
              <w:t>дати</w:t>
            </w:r>
            <w:proofErr w:type="spellEnd"/>
            <w:r w:rsidRPr="00C32223">
              <w:rPr>
                <w:rFonts w:ascii="Times New Roman" w:hAnsi="Times New Roman" w:cs="Times New Roman"/>
                <w:sz w:val="22"/>
                <w:szCs w:val="22"/>
                <w:lang w:val="ru-RU"/>
              </w:rPr>
              <w:t xml:space="preserve"> </w:t>
            </w:r>
            <w:proofErr w:type="spellStart"/>
            <w:r w:rsidRPr="00C32223">
              <w:rPr>
                <w:rFonts w:ascii="Times New Roman" w:hAnsi="Times New Roman" w:cs="Times New Roman"/>
                <w:sz w:val="22"/>
                <w:szCs w:val="22"/>
                <w:lang w:val="ru-RU"/>
              </w:rPr>
              <w:t>заповнення</w:t>
            </w:r>
            <w:proofErr w:type="spellEnd"/>
            <w:r w:rsidRPr="00C32223">
              <w:rPr>
                <w:rFonts w:ascii="Times New Roman" w:hAnsi="Times New Roman" w:cs="Times New Roman"/>
                <w:sz w:val="22"/>
                <w:szCs w:val="22"/>
                <w:lang w:val="ru-RU"/>
              </w:rPr>
              <w:t xml:space="preserve"> </w:t>
            </w:r>
            <w:proofErr w:type="spellStart"/>
            <w:r w:rsidRPr="00C32223">
              <w:rPr>
                <w:rFonts w:ascii="Times New Roman" w:hAnsi="Times New Roman" w:cs="Times New Roman"/>
                <w:sz w:val="22"/>
                <w:szCs w:val="22"/>
                <w:lang w:val="ru-RU"/>
              </w:rPr>
              <w:t>цього</w:t>
            </w:r>
            <w:proofErr w:type="spellEnd"/>
            <w:r w:rsidRPr="00C32223">
              <w:rPr>
                <w:rFonts w:ascii="Times New Roman" w:hAnsi="Times New Roman" w:cs="Times New Roman"/>
                <w:sz w:val="22"/>
                <w:szCs w:val="22"/>
                <w:lang w:val="ru-RU"/>
              </w:rPr>
              <w:t xml:space="preserve"> </w:t>
            </w:r>
            <w:proofErr w:type="spellStart"/>
            <w:r w:rsidRPr="00C32223">
              <w:rPr>
                <w:rFonts w:ascii="Times New Roman" w:hAnsi="Times New Roman" w:cs="Times New Roman"/>
                <w:sz w:val="22"/>
                <w:szCs w:val="22"/>
                <w:lang w:val="ru-RU"/>
              </w:rPr>
              <w:t>опитувальника</w:t>
            </w:r>
            <w:proofErr w:type="spellEnd"/>
            <w:r w:rsidRPr="00C32223">
              <w:rPr>
                <w:rFonts w:ascii="Times New Roman" w:hAnsi="Times New Roman" w:cs="Times New Roman"/>
                <w:sz w:val="22"/>
                <w:szCs w:val="22"/>
                <w:lang w:val="ru-RU"/>
              </w:rPr>
              <w:t>)</w:t>
            </w:r>
            <w:r w:rsidRPr="00C32223">
              <w:rPr>
                <w:rFonts w:ascii="Times New Roman" w:hAnsi="Times New Roman" w:cs="Times New Roman"/>
                <w:sz w:val="22"/>
                <w:szCs w:val="22"/>
                <w:lang w:val="uk-UA"/>
              </w:rPr>
              <w:t xml:space="preserve"> ?</w:t>
            </w:r>
          </w:p>
          <w:p w14:paraId="4808309D"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noProof/>
                <w:sz w:val="22"/>
                <w:szCs w:val="22"/>
                <w:lang w:val="ru-RU" w:eastAsia="ru-RU"/>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7D3DCF13" w14:textId="77777777" w:rsidR="00B57BC2" w:rsidRPr="00C32223" w:rsidRDefault="00B57BC2" w:rsidP="00B57BC2">
            <w:pPr>
              <w:pStyle w:val="EBRDTableText"/>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Якщо так, опишіть: </w:t>
            </w:r>
          </w:p>
          <w:p w14:paraId="473DF627" w14:textId="77777777" w:rsidR="00B57BC2" w:rsidRPr="00C32223" w:rsidRDefault="00B57BC2" w:rsidP="00B57BC2">
            <w:pPr>
              <w:pStyle w:val="EBRDTableText"/>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lastRenderedPageBreak/>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6D0F8AD9" w14:textId="77777777" w:rsidR="00B57BC2" w:rsidRPr="00C32223" w:rsidRDefault="00B57BC2" w:rsidP="00B57BC2">
            <w:pPr>
              <w:pStyle w:val="EBRDTableText"/>
              <w:spacing w:after="200"/>
              <w:rPr>
                <w:rFonts w:ascii="Times New Roman" w:hAnsi="Times New Roman" w:cs="Times New Roman"/>
                <w:b/>
                <w:bCs/>
                <w:sz w:val="22"/>
                <w:szCs w:val="22"/>
                <w:lang w:val="uk-UA"/>
              </w:rPr>
            </w:pPr>
            <w:r w:rsidRPr="00C32223">
              <w:rPr>
                <w:rFonts w:ascii="Times New Roman" w:hAnsi="Times New Roman" w:cs="Times New Roman"/>
                <w:sz w:val="22"/>
                <w:szCs w:val="22"/>
                <w:lang w:val="uk-UA"/>
              </w:rPr>
              <w:t xml:space="preserve">Якщо так, опишіть:  </w:t>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p>
          <w:p w14:paraId="084E9881"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2844F906"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Якщо так, опишіть:  </w:t>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p>
        </w:tc>
      </w:tr>
      <w:tr w:rsidR="00C32223" w:rsidRPr="00C32223" w14:paraId="098A37A1" w14:textId="77777777" w:rsidTr="00331152">
        <w:trPr>
          <w:trHeight w:val="2121"/>
        </w:trPr>
        <w:tc>
          <w:tcPr>
            <w:tcW w:w="789" w:type="dxa"/>
            <w:tcBorders>
              <w:top w:val="single" w:sz="4" w:space="0" w:color="FFFFFF" w:themeColor="background1"/>
            </w:tcBorders>
          </w:tcPr>
          <w:p w14:paraId="48C866AA" w14:textId="77777777" w:rsidR="00B57BC2" w:rsidRPr="00C32223" w:rsidRDefault="00B57BC2" w:rsidP="00E178D4">
            <w:pPr>
              <w:pStyle w:val="EBRDTableTitle"/>
              <w:keepNext/>
              <w:numPr>
                <w:ilvl w:val="0"/>
                <w:numId w:val="8"/>
              </w:numPr>
              <w:jc w:val="center"/>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lastRenderedPageBreak/>
              <w:t>3.13323</w:t>
            </w:r>
            <w:r w:rsidRPr="00C32223">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C32223"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39303100"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5DE3DC60"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Якщо так, опишіть:</w:t>
            </w:r>
          </w:p>
        </w:tc>
      </w:tr>
      <w:tr w:rsidR="00C32223" w:rsidRPr="00C32223" w14:paraId="41E8979B" w14:textId="77777777" w:rsidTr="00331152">
        <w:trPr>
          <w:trHeight w:val="647"/>
        </w:trPr>
        <w:tc>
          <w:tcPr>
            <w:tcW w:w="789" w:type="dxa"/>
          </w:tcPr>
          <w:p w14:paraId="1684CC6B"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FA2EFCC"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5C9AA345" w14:textId="77777777" w:rsidTr="00331152">
        <w:trPr>
          <w:trHeight w:val="647"/>
        </w:trPr>
        <w:tc>
          <w:tcPr>
            <w:tcW w:w="789" w:type="dxa"/>
          </w:tcPr>
          <w:p w14:paraId="130CECAE"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1E07ABE"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47BF40A7"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 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233A4E8B" w14:textId="77777777" w:rsidTr="00331152">
        <w:trPr>
          <w:trHeight w:val="545"/>
        </w:trPr>
        <w:tc>
          <w:tcPr>
            <w:tcW w:w="789" w:type="dxa"/>
          </w:tcPr>
          <w:p w14:paraId="33767DDC"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63C73B0F"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C32223" w:rsidRDefault="00B57BC2" w:rsidP="00B57BC2">
            <w:pPr>
              <w:pStyle w:val="EBRDTableText"/>
              <w:rPr>
                <w:rFonts w:ascii="Times New Roman" w:hAnsi="Times New Roman" w:cs="Times New Roman"/>
                <w:sz w:val="22"/>
                <w:szCs w:val="22"/>
                <w:lang w:val="uk-UA"/>
              </w:rPr>
            </w:pPr>
          </w:p>
        </w:tc>
      </w:tr>
      <w:tr w:rsidR="00C32223" w:rsidRPr="00C32223" w14:paraId="16C68ED8" w14:textId="77777777" w:rsidTr="00331152">
        <w:trPr>
          <w:trHeight w:val="680"/>
        </w:trPr>
        <w:tc>
          <w:tcPr>
            <w:tcW w:w="789" w:type="dxa"/>
          </w:tcPr>
          <w:p w14:paraId="0EE3FA4C"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5B05FA3E"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24F4861C"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7C901B28"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C32223"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37AB2A0C" w14:textId="77777777" w:rsidTr="00331152">
        <w:trPr>
          <w:trHeight w:val="680"/>
        </w:trPr>
        <w:tc>
          <w:tcPr>
            <w:tcW w:w="789" w:type="dxa"/>
          </w:tcPr>
          <w:p w14:paraId="5A62A578"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572E4DB"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здійснює учасник скидання стічних вод?</w:t>
            </w:r>
          </w:p>
          <w:p w14:paraId="73C26D7D"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04EF3CA4"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Якщо так:</w:t>
            </w:r>
          </w:p>
          <w:p w14:paraId="68F6062A"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до міської каналізації:</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безпосередньо у водні об’єкти:</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513DB3AC"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br/>
            </w:r>
          </w:p>
          <w:p w14:paraId="1793CBAA"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C32223" w:rsidRDefault="00B57BC2" w:rsidP="00B57BC2">
            <w:pPr>
              <w:pStyle w:val="EBRDTableText"/>
              <w:spacing w:before="0" w:after="0"/>
              <w:rPr>
                <w:rFonts w:ascii="Times New Roman" w:hAnsi="Times New Roman" w:cs="Times New Roman"/>
                <w:sz w:val="22"/>
                <w:szCs w:val="22"/>
                <w:lang w:val="uk-UA"/>
              </w:rPr>
            </w:pPr>
          </w:p>
        </w:tc>
      </w:tr>
      <w:tr w:rsidR="00C32223" w:rsidRPr="00C32223" w14:paraId="145547E0" w14:textId="77777777" w:rsidTr="00331152">
        <w:trPr>
          <w:trHeight w:val="1166"/>
        </w:trPr>
        <w:tc>
          <w:tcPr>
            <w:tcW w:w="789" w:type="dxa"/>
            <w:shd w:val="clear" w:color="auto" w:fill="FFFFFF"/>
          </w:tcPr>
          <w:p w14:paraId="3C78E0C8"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04542B02" w14:textId="77777777" w:rsidR="00B57BC2" w:rsidRPr="00C32223" w:rsidRDefault="00B57BC2" w:rsidP="00B57BC2">
            <w:pPr>
              <w:pStyle w:val="HTML"/>
              <w:shd w:val="clear" w:color="auto" w:fill="FFFFFF"/>
              <w:rPr>
                <w:rFonts w:ascii="Times New Roman" w:hAnsi="Times New Roman" w:cs="Times New Roman"/>
                <w:sz w:val="22"/>
                <w:szCs w:val="22"/>
              </w:rPr>
            </w:pPr>
            <w:proofErr w:type="spellStart"/>
            <w:r w:rsidRPr="00C32223">
              <w:rPr>
                <w:rFonts w:ascii="Times New Roman" w:hAnsi="Times New Roman" w:cs="Times New Roman"/>
                <w:sz w:val="22"/>
                <w:szCs w:val="22"/>
              </w:rPr>
              <w:t>Чи</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призначені</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учасником</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відповідальні</w:t>
            </w:r>
            <w:proofErr w:type="spellEnd"/>
            <w:r w:rsidRPr="00C32223">
              <w:rPr>
                <w:rFonts w:ascii="Times New Roman" w:hAnsi="Times New Roman" w:cs="Times New Roman"/>
                <w:sz w:val="22"/>
                <w:szCs w:val="22"/>
              </w:rPr>
              <w:t xml:space="preserve"> особи у </w:t>
            </w:r>
            <w:proofErr w:type="spellStart"/>
            <w:r w:rsidRPr="00C32223">
              <w:rPr>
                <w:rFonts w:ascii="Times New Roman" w:hAnsi="Times New Roman" w:cs="Times New Roman"/>
                <w:sz w:val="22"/>
                <w:szCs w:val="22"/>
              </w:rPr>
              <w:t>сфері</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поводження</w:t>
            </w:r>
            <w:proofErr w:type="spellEnd"/>
            <w:r w:rsidRPr="00C32223">
              <w:rPr>
                <w:rFonts w:ascii="Times New Roman" w:hAnsi="Times New Roman" w:cs="Times New Roman"/>
                <w:sz w:val="22"/>
                <w:szCs w:val="22"/>
              </w:rPr>
              <w:t xml:space="preserve"> з </w:t>
            </w:r>
            <w:proofErr w:type="spellStart"/>
            <w:r w:rsidRPr="00C32223">
              <w:rPr>
                <w:rFonts w:ascii="Times New Roman" w:hAnsi="Times New Roman" w:cs="Times New Roman"/>
                <w:sz w:val="22"/>
                <w:szCs w:val="22"/>
              </w:rPr>
              <w:t>відходами</w:t>
            </w:r>
            <w:proofErr w:type="spellEnd"/>
            <w:r w:rsidRPr="00C32223">
              <w:rPr>
                <w:rFonts w:ascii="Times New Roman" w:hAnsi="Times New Roman" w:cs="Times New Roman"/>
                <w:sz w:val="22"/>
                <w:szCs w:val="22"/>
              </w:rPr>
              <w:t xml:space="preserve">? </w:t>
            </w:r>
          </w:p>
          <w:p w14:paraId="2C0290BE"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79779885"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C32223" w:rsidRDefault="00B57BC2" w:rsidP="00B57BC2">
            <w:pPr>
              <w:pStyle w:val="HTML"/>
              <w:shd w:val="clear" w:color="auto" w:fill="FFFFFF"/>
              <w:rPr>
                <w:rFonts w:ascii="Times New Roman" w:hAnsi="Times New Roman" w:cs="Times New Roman"/>
                <w:sz w:val="22"/>
                <w:szCs w:val="22"/>
              </w:rPr>
            </w:pPr>
            <w:proofErr w:type="spellStart"/>
            <w:r w:rsidRPr="00C32223">
              <w:rPr>
                <w:rFonts w:ascii="Times New Roman" w:hAnsi="Times New Roman" w:cs="Times New Roman"/>
                <w:sz w:val="22"/>
                <w:szCs w:val="22"/>
              </w:rPr>
              <w:t>Чи</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пройшли</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навчання</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професійну</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підготовку</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підвищення</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кваліфікації</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відповідальні</w:t>
            </w:r>
            <w:proofErr w:type="spellEnd"/>
            <w:r w:rsidRPr="00C32223">
              <w:rPr>
                <w:rFonts w:ascii="Times New Roman" w:hAnsi="Times New Roman" w:cs="Times New Roman"/>
                <w:sz w:val="22"/>
                <w:szCs w:val="22"/>
              </w:rPr>
              <w:t xml:space="preserve"> особи у </w:t>
            </w:r>
            <w:proofErr w:type="spellStart"/>
            <w:r w:rsidRPr="00C32223">
              <w:rPr>
                <w:rFonts w:ascii="Times New Roman" w:hAnsi="Times New Roman" w:cs="Times New Roman"/>
                <w:sz w:val="22"/>
                <w:szCs w:val="22"/>
              </w:rPr>
              <w:t>сфері</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поводження</w:t>
            </w:r>
            <w:proofErr w:type="spellEnd"/>
            <w:r w:rsidRPr="00C32223">
              <w:rPr>
                <w:rFonts w:ascii="Times New Roman" w:hAnsi="Times New Roman" w:cs="Times New Roman"/>
                <w:sz w:val="22"/>
                <w:szCs w:val="22"/>
              </w:rPr>
              <w:t xml:space="preserve"> з </w:t>
            </w:r>
            <w:proofErr w:type="spellStart"/>
            <w:r w:rsidRPr="00C32223">
              <w:rPr>
                <w:rFonts w:ascii="Times New Roman" w:hAnsi="Times New Roman" w:cs="Times New Roman"/>
                <w:sz w:val="22"/>
                <w:szCs w:val="22"/>
              </w:rPr>
              <w:t>відходами</w:t>
            </w:r>
            <w:proofErr w:type="spellEnd"/>
            <w:r w:rsidRPr="00C32223">
              <w:rPr>
                <w:rFonts w:ascii="Times New Roman" w:hAnsi="Times New Roman" w:cs="Times New Roman"/>
                <w:sz w:val="22"/>
                <w:szCs w:val="22"/>
              </w:rPr>
              <w:t xml:space="preserve">? </w:t>
            </w:r>
          </w:p>
          <w:p w14:paraId="69EE807B"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7DC3D602"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C32223" w:rsidRDefault="00B57BC2" w:rsidP="00B57BC2">
            <w:pPr>
              <w:pStyle w:val="HTML"/>
              <w:shd w:val="clear" w:color="auto" w:fill="FFFFFF"/>
              <w:rPr>
                <w:rFonts w:ascii="Times New Roman" w:hAnsi="Times New Roman" w:cs="Times New Roman"/>
                <w:sz w:val="22"/>
                <w:szCs w:val="22"/>
              </w:rPr>
            </w:pPr>
            <w:proofErr w:type="spellStart"/>
            <w:r w:rsidRPr="00C32223">
              <w:rPr>
                <w:rFonts w:ascii="Times New Roman" w:hAnsi="Times New Roman" w:cs="Times New Roman"/>
                <w:sz w:val="22"/>
                <w:szCs w:val="22"/>
              </w:rPr>
              <w:lastRenderedPageBreak/>
              <w:t>Чи</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має</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учасник</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дозвіл</w:t>
            </w:r>
            <w:proofErr w:type="spellEnd"/>
            <w:r w:rsidRPr="00C32223">
              <w:rPr>
                <w:rFonts w:ascii="Times New Roman" w:hAnsi="Times New Roman" w:cs="Times New Roman"/>
                <w:sz w:val="22"/>
                <w:szCs w:val="22"/>
              </w:rPr>
              <w:t xml:space="preserve"> на </w:t>
            </w:r>
            <w:proofErr w:type="spellStart"/>
            <w:r w:rsidRPr="00C32223">
              <w:rPr>
                <w:rFonts w:ascii="Times New Roman" w:hAnsi="Times New Roman" w:cs="Times New Roman"/>
                <w:sz w:val="22"/>
                <w:szCs w:val="22"/>
              </w:rPr>
              <w:t>здійснення</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операцій</w:t>
            </w:r>
            <w:proofErr w:type="spellEnd"/>
            <w:r w:rsidRPr="00C32223">
              <w:rPr>
                <w:rFonts w:ascii="Times New Roman" w:hAnsi="Times New Roman" w:cs="Times New Roman"/>
                <w:sz w:val="22"/>
                <w:szCs w:val="22"/>
              </w:rPr>
              <w:t xml:space="preserve"> у </w:t>
            </w:r>
            <w:proofErr w:type="spellStart"/>
            <w:r w:rsidRPr="00C32223">
              <w:rPr>
                <w:rFonts w:ascii="Times New Roman" w:hAnsi="Times New Roman" w:cs="Times New Roman"/>
                <w:sz w:val="22"/>
                <w:szCs w:val="22"/>
              </w:rPr>
              <w:t>сфері</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поводження</w:t>
            </w:r>
            <w:proofErr w:type="spellEnd"/>
            <w:r w:rsidRPr="00C32223">
              <w:rPr>
                <w:rFonts w:ascii="Times New Roman" w:hAnsi="Times New Roman" w:cs="Times New Roman"/>
                <w:sz w:val="22"/>
                <w:szCs w:val="22"/>
              </w:rPr>
              <w:t xml:space="preserve"> з </w:t>
            </w:r>
            <w:proofErr w:type="spellStart"/>
            <w:r w:rsidRPr="00C32223">
              <w:rPr>
                <w:rFonts w:ascii="Times New Roman" w:hAnsi="Times New Roman" w:cs="Times New Roman"/>
                <w:sz w:val="22"/>
                <w:szCs w:val="22"/>
              </w:rPr>
              <w:t>відходами</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або</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чи</w:t>
            </w:r>
            <w:proofErr w:type="spellEnd"/>
            <w:r w:rsidRPr="00C32223">
              <w:rPr>
                <w:rFonts w:ascii="Times New Roman" w:hAnsi="Times New Roman" w:cs="Times New Roman"/>
                <w:sz w:val="22"/>
                <w:szCs w:val="22"/>
              </w:rPr>
              <w:t xml:space="preserve"> подавав </w:t>
            </w:r>
            <w:proofErr w:type="spellStart"/>
            <w:r w:rsidRPr="00C32223">
              <w:rPr>
                <w:rFonts w:ascii="Times New Roman" w:hAnsi="Times New Roman" w:cs="Times New Roman"/>
                <w:sz w:val="22"/>
                <w:szCs w:val="22"/>
              </w:rPr>
              <w:t>Декларацію</w:t>
            </w:r>
            <w:proofErr w:type="spellEnd"/>
            <w:r w:rsidRPr="00C32223">
              <w:rPr>
                <w:rFonts w:ascii="Times New Roman" w:hAnsi="Times New Roman" w:cs="Times New Roman"/>
                <w:sz w:val="22"/>
                <w:szCs w:val="22"/>
              </w:rPr>
              <w:t xml:space="preserve"> про </w:t>
            </w:r>
            <w:proofErr w:type="spellStart"/>
            <w:r w:rsidRPr="00C32223">
              <w:rPr>
                <w:rFonts w:ascii="Times New Roman" w:hAnsi="Times New Roman" w:cs="Times New Roman"/>
                <w:sz w:val="22"/>
                <w:szCs w:val="22"/>
              </w:rPr>
              <w:t>відходи</w:t>
            </w:r>
            <w:proofErr w:type="spellEnd"/>
            <w:r w:rsidRPr="00C32223">
              <w:rPr>
                <w:rFonts w:ascii="Times New Roman" w:hAnsi="Times New Roman" w:cs="Times New Roman"/>
                <w:sz w:val="22"/>
                <w:szCs w:val="22"/>
              </w:rPr>
              <w:t xml:space="preserve">? </w:t>
            </w:r>
          </w:p>
          <w:p w14:paraId="6314608D"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r w:rsidRPr="00C32223">
              <w:rPr>
                <w:rFonts w:ascii="Times New Roman" w:hAnsi="Times New Roman" w:cs="Times New Roman"/>
                <w:sz w:val="22"/>
                <w:szCs w:val="22"/>
                <w:lang w:val="uk-UA"/>
              </w:rPr>
              <w:t>Дозвіл:</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Декларація:</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1FC8FA75"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C32223" w:rsidRDefault="00B57BC2" w:rsidP="00B57BC2">
            <w:pPr>
              <w:pStyle w:val="HTML"/>
              <w:shd w:val="clear" w:color="auto" w:fill="FFFFFF"/>
              <w:rPr>
                <w:rFonts w:ascii="Times New Roman" w:hAnsi="Times New Roman" w:cs="Times New Roman"/>
                <w:sz w:val="22"/>
                <w:szCs w:val="22"/>
              </w:rPr>
            </w:pPr>
            <w:proofErr w:type="spellStart"/>
            <w:r w:rsidRPr="00C32223">
              <w:rPr>
                <w:rFonts w:ascii="Times New Roman" w:hAnsi="Times New Roman" w:cs="Times New Roman"/>
                <w:sz w:val="22"/>
                <w:szCs w:val="22"/>
              </w:rPr>
              <w:t>Чи</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володіє</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учасник</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ліцензією</w:t>
            </w:r>
            <w:proofErr w:type="spellEnd"/>
            <w:r w:rsidRPr="00C32223">
              <w:rPr>
                <w:rFonts w:ascii="Times New Roman" w:hAnsi="Times New Roman" w:cs="Times New Roman"/>
                <w:sz w:val="22"/>
                <w:szCs w:val="22"/>
              </w:rPr>
              <w:t xml:space="preserve"> на </w:t>
            </w:r>
            <w:proofErr w:type="spellStart"/>
            <w:r w:rsidRPr="00C32223">
              <w:rPr>
                <w:rFonts w:ascii="Times New Roman" w:hAnsi="Times New Roman" w:cs="Times New Roman"/>
                <w:sz w:val="22"/>
                <w:szCs w:val="22"/>
              </w:rPr>
              <w:t>здійснення</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операцій</w:t>
            </w:r>
            <w:proofErr w:type="spellEnd"/>
            <w:r w:rsidRPr="00C32223">
              <w:rPr>
                <w:rFonts w:ascii="Times New Roman" w:hAnsi="Times New Roman" w:cs="Times New Roman"/>
                <w:sz w:val="22"/>
                <w:szCs w:val="22"/>
              </w:rPr>
              <w:t xml:space="preserve"> у </w:t>
            </w:r>
            <w:proofErr w:type="spellStart"/>
            <w:r w:rsidRPr="00C32223">
              <w:rPr>
                <w:rFonts w:ascii="Times New Roman" w:hAnsi="Times New Roman" w:cs="Times New Roman"/>
                <w:sz w:val="22"/>
                <w:szCs w:val="22"/>
              </w:rPr>
              <w:t>сфері</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поводження</w:t>
            </w:r>
            <w:proofErr w:type="spellEnd"/>
            <w:r w:rsidRPr="00C32223">
              <w:rPr>
                <w:rFonts w:ascii="Times New Roman" w:hAnsi="Times New Roman" w:cs="Times New Roman"/>
                <w:sz w:val="22"/>
                <w:szCs w:val="22"/>
              </w:rPr>
              <w:t xml:space="preserve"> з </w:t>
            </w:r>
            <w:proofErr w:type="spellStart"/>
            <w:r w:rsidRPr="00C32223">
              <w:rPr>
                <w:rFonts w:ascii="Times New Roman" w:hAnsi="Times New Roman" w:cs="Times New Roman"/>
                <w:sz w:val="22"/>
                <w:szCs w:val="22"/>
              </w:rPr>
              <w:t>небезпечними</w:t>
            </w:r>
            <w:proofErr w:type="spellEnd"/>
            <w:r w:rsidRPr="00C32223">
              <w:rPr>
                <w:rFonts w:ascii="Times New Roman" w:hAnsi="Times New Roman" w:cs="Times New Roman"/>
                <w:sz w:val="22"/>
                <w:szCs w:val="22"/>
              </w:rPr>
              <w:t xml:space="preserve"> </w:t>
            </w:r>
            <w:proofErr w:type="spellStart"/>
            <w:r w:rsidRPr="00C32223">
              <w:rPr>
                <w:rFonts w:ascii="Times New Roman" w:hAnsi="Times New Roman" w:cs="Times New Roman"/>
                <w:sz w:val="22"/>
                <w:szCs w:val="22"/>
              </w:rPr>
              <w:t>відходами</w:t>
            </w:r>
            <w:proofErr w:type="spellEnd"/>
            <w:r w:rsidRPr="00C32223">
              <w:rPr>
                <w:rFonts w:ascii="Times New Roman" w:hAnsi="Times New Roman" w:cs="Times New Roman"/>
                <w:sz w:val="22"/>
                <w:szCs w:val="22"/>
              </w:rPr>
              <w:t xml:space="preserve">? </w:t>
            </w:r>
          </w:p>
          <w:p w14:paraId="5272ACA0"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6733AC47" w14:textId="77777777" w:rsidTr="00331152">
        <w:trPr>
          <w:trHeight w:val="687"/>
        </w:trPr>
        <w:tc>
          <w:tcPr>
            <w:tcW w:w="789" w:type="dxa"/>
          </w:tcPr>
          <w:p w14:paraId="26B3165F"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3F6E049E" w14:textId="77777777" w:rsidR="00B57BC2" w:rsidRPr="00C32223" w:rsidRDefault="00B57BC2" w:rsidP="00B57BC2">
            <w:pPr>
              <w:pStyle w:val="EBRDTableText"/>
              <w:rPr>
                <w:rFonts w:ascii="Times New Roman" w:hAnsi="Times New Roman" w:cs="Times New Roman"/>
                <w:sz w:val="22"/>
                <w:szCs w:val="22"/>
                <w:lang w:val="ru-RU"/>
              </w:rPr>
            </w:pPr>
            <w:r w:rsidRPr="00C32223">
              <w:rPr>
                <w:rFonts w:ascii="Times New Roman" w:hAnsi="Times New Roman" w:cs="Times New Roman"/>
                <w:sz w:val="22"/>
                <w:szCs w:val="22"/>
                <w:lang w:val="uk-UA"/>
              </w:rPr>
              <w:t>Чи виробляє учасник тверді побутові відходи</w:t>
            </w:r>
            <w:r w:rsidRPr="00C32223">
              <w:rPr>
                <w:rFonts w:ascii="Times New Roman" w:hAnsi="Times New Roman" w:cs="Times New Roman"/>
                <w:sz w:val="22"/>
                <w:szCs w:val="22"/>
                <w:lang w:val="ru-RU"/>
              </w:rPr>
              <w:t>?</w:t>
            </w:r>
          </w:p>
          <w:p w14:paraId="7AB3ED86" w14:textId="77777777" w:rsidR="00B57BC2" w:rsidRPr="00C32223"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63AC1C7F"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C32223">
              <w:rPr>
                <w:rFonts w:ascii="Times New Roman" w:hAnsi="Times New Roman" w:cs="Times New Roman"/>
                <w:sz w:val="22"/>
                <w:szCs w:val="22"/>
                <w:lang w:val="uk-UA"/>
              </w:rPr>
              <w:t>потужностях</w:t>
            </w:r>
            <w:proofErr w:type="spellEnd"/>
            <w:r w:rsidRPr="00C32223">
              <w:rPr>
                <w:rFonts w:ascii="Times New Roman" w:hAnsi="Times New Roman" w:cs="Times New Roman"/>
                <w:sz w:val="22"/>
                <w:szCs w:val="22"/>
                <w:lang w:val="uk-UA"/>
              </w:rPr>
              <w:t xml:space="preserve">? </w:t>
            </w:r>
          </w:p>
          <w:p w14:paraId="5CCE26DA" w14:textId="77777777" w:rsidR="00B57BC2" w:rsidRPr="00C32223"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6BB5568E"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C32223"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2524D4E1"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2EF6219E" w14:textId="77777777" w:rsidTr="00331152">
        <w:trPr>
          <w:trHeight w:val="687"/>
        </w:trPr>
        <w:tc>
          <w:tcPr>
            <w:tcW w:w="789" w:type="dxa"/>
          </w:tcPr>
          <w:p w14:paraId="44650924"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731C92C0"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126785BD"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46CC4E70" w14:textId="77777777" w:rsidTr="00331152">
        <w:trPr>
          <w:trHeight w:val="687"/>
        </w:trPr>
        <w:tc>
          <w:tcPr>
            <w:tcW w:w="789" w:type="dxa"/>
          </w:tcPr>
          <w:p w14:paraId="3374690A" w14:textId="77777777" w:rsidR="00B57BC2" w:rsidRPr="00C32223" w:rsidRDefault="00B57BC2" w:rsidP="00E178D4">
            <w:pPr>
              <w:pStyle w:val="PR3TableNo"/>
              <w:numPr>
                <w:ilvl w:val="0"/>
                <w:numId w:val="7"/>
              </w:numPr>
              <w:rPr>
                <w:rFonts w:ascii="Times New Roman" w:hAnsi="Times New Roman" w:cs="Times New Roman"/>
                <w:color w:val="auto"/>
                <w:sz w:val="22"/>
                <w:szCs w:val="22"/>
                <w:lang w:val="uk-UA"/>
              </w:rPr>
            </w:pPr>
          </w:p>
        </w:tc>
        <w:tc>
          <w:tcPr>
            <w:tcW w:w="9559" w:type="dxa"/>
          </w:tcPr>
          <w:p w14:paraId="13EE78C8" w14:textId="77777777" w:rsidR="00B57BC2" w:rsidRPr="00C32223" w:rsidRDefault="00B57BC2" w:rsidP="00B57BC2">
            <w:pPr>
              <w:pStyle w:val="EBRDTableText"/>
              <w:rPr>
                <w:rFonts w:ascii="Times New Roman" w:hAnsi="Times New Roman" w:cs="Times New Roman"/>
                <w:spacing w:val="-2"/>
                <w:sz w:val="22"/>
                <w:szCs w:val="22"/>
                <w:lang w:val="uk-UA"/>
              </w:rPr>
            </w:pPr>
            <w:r w:rsidRPr="00C32223">
              <w:rPr>
                <w:rFonts w:ascii="Times New Roman" w:hAnsi="Times New Roman" w:cs="Times New Roman"/>
                <w:sz w:val="22"/>
                <w:szCs w:val="22"/>
                <w:lang w:val="uk-UA"/>
              </w:rPr>
              <w:t xml:space="preserve">Чи ведеться первинний </w:t>
            </w:r>
            <w:r w:rsidRPr="00C32223">
              <w:rPr>
                <w:rFonts w:ascii="Times New Roman" w:hAnsi="Times New Roman" w:cs="Times New Roman"/>
                <w:iCs/>
                <w:spacing w:val="-2"/>
                <w:sz w:val="22"/>
                <w:szCs w:val="22"/>
                <w:lang w:val="uk-UA"/>
              </w:rPr>
              <w:t xml:space="preserve">облік </w:t>
            </w:r>
            <w:r w:rsidRPr="00C32223">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0BD4BF31" w14:textId="77777777" w:rsidR="00B57BC2" w:rsidRPr="00C32223" w:rsidRDefault="00B57BC2" w:rsidP="00B57BC2">
            <w:pPr>
              <w:pStyle w:val="EBRDTableText"/>
              <w:rPr>
                <w:rFonts w:ascii="Times New Roman" w:hAnsi="Times New Roman" w:cs="Times New Roman"/>
                <w:spacing w:val="-2"/>
                <w:sz w:val="22"/>
                <w:szCs w:val="22"/>
                <w:lang w:val="uk-UA"/>
              </w:rPr>
            </w:pPr>
            <w:r w:rsidRPr="00C32223">
              <w:rPr>
                <w:rFonts w:ascii="Times New Roman" w:hAnsi="Times New Roman" w:cs="Times New Roman"/>
                <w:spacing w:val="-2"/>
                <w:sz w:val="22"/>
                <w:szCs w:val="22"/>
                <w:lang w:val="uk-UA"/>
              </w:rPr>
              <w:t xml:space="preserve">Чи ведеться державне </w:t>
            </w:r>
            <w:proofErr w:type="spellStart"/>
            <w:r w:rsidRPr="00C32223">
              <w:rPr>
                <w:rFonts w:ascii="Times New Roman" w:hAnsi="Times New Roman" w:cs="Times New Roman"/>
                <w:spacing w:val="-2"/>
                <w:sz w:val="22"/>
                <w:szCs w:val="22"/>
                <w:lang w:val="uk-UA"/>
              </w:rPr>
              <w:t>статитстичне</w:t>
            </w:r>
            <w:proofErr w:type="spellEnd"/>
            <w:r w:rsidRPr="00C32223">
              <w:rPr>
                <w:rFonts w:ascii="Times New Roman" w:hAnsi="Times New Roman" w:cs="Times New Roman"/>
                <w:spacing w:val="-2"/>
                <w:sz w:val="22"/>
                <w:szCs w:val="22"/>
                <w:lang w:val="uk-UA"/>
              </w:rPr>
              <w:t xml:space="preserve"> спостереження «</w:t>
            </w:r>
            <w:r w:rsidRPr="00C32223">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C32223" w:rsidRDefault="00B57BC2" w:rsidP="00B57BC2">
            <w:pPr>
              <w:pStyle w:val="EBRDTableText"/>
              <w:tabs>
                <w:tab w:val="left" w:pos="162"/>
              </w:tabs>
              <w:spacing w:before="0" w:after="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58A6F811" w14:textId="77777777" w:rsidTr="00331152">
        <w:trPr>
          <w:trHeight w:val="340"/>
        </w:trPr>
        <w:tc>
          <w:tcPr>
            <w:tcW w:w="789" w:type="dxa"/>
            <w:shd w:val="clear" w:color="auto" w:fill="auto"/>
            <w:vAlign w:val="center"/>
          </w:tcPr>
          <w:p w14:paraId="26EA0A36" w14:textId="77777777" w:rsidR="00B57BC2" w:rsidRPr="00C32223" w:rsidRDefault="00B57BC2" w:rsidP="00B57BC2">
            <w:pPr>
              <w:pStyle w:val="EBRDTableTitle"/>
              <w:keepNext/>
              <w:jc w:val="center"/>
              <w:rPr>
                <w:rFonts w:ascii="Times New Roman" w:hAnsi="Times New Roman" w:cs="Times New Roman"/>
                <w:color w:val="auto"/>
                <w:lang w:val="uk-UA"/>
              </w:rPr>
            </w:pPr>
            <w:r w:rsidRPr="00C32223">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C32223" w:rsidRDefault="00B57BC2" w:rsidP="00B57BC2">
            <w:pPr>
              <w:pStyle w:val="EBRDTableTitle"/>
              <w:keepNext/>
              <w:rPr>
                <w:rFonts w:ascii="Times New Roman" w:hAnsi="Times New Roman" w:cs="Times New Roman"/>
                <w:color w:val="auto"/>
                <w:lang w:val="uk-UA"/>
              </w:rPr>
            </w:pPr>
            <w:r w:rsidRPr="00C32223">
              <w:rPr>
                <w:rFonts w:ascii="Times New Roman" w:hAnsi="Times New Roman" w:cs="Times New Roman"/>
                <w:color w:val="auto"/>
                <w:lang w:val="uk-UA"/>
              </w:rPr>
              <w:t>Охорона праці</w:t>
            </w:r>
          </w:p>
        </w:tc>
      </w:tr>
      <w:tr w:rsidR="00C32223" w:rsidRPr="00C32223" w14:paraId="4EDB1485" w14:textId="77777777" w:rsidTr="00331152">
        <w:trPr>
          <w:trHeight w:val="680"/>
        </w:trPr>
        <w:tc>
          <w:tcPr>
            <w:tcW w:w="789" w:type="dxa"/>
          </w:tcPr>
          <w:p w14:paraId="18877E2B" w14:textId="77777777" w:rsidR="00B57BC2" w:rsidRPr="00C32223" w:rsidRDefault="00B57BC2" w:rsidP="00B57BC2">
            <w:pPr>
              <w:pStyle w:val="PR3TableNo"/>
              <w:numPr>
                <w:ilvl w:val="0"/>
                <w:numId w:val="0"/>
              </w:numPr>
              <w:ind w:left="-15"/>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t>4.1</w:t>
            </w:r>
          </w:p>
        </w:tc>
        <w:tc>
          <w:tcPr>
            <w:tcW w:w="9559" w:type="dxa"/>
          </w:tcPr>
          <w:p w14:paraId="20FFF0DE"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C32223"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3F2A7216"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C32223" w:rsidRDefault="00B57BC2" w:rsidP="00B57BC2">
            <w:pPr>
              <w:pStyle w:val="EBRDTableText"/>
              <w:spacing w:before="0" w:after="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4ADDC99D" w14:textId="77777777" w:rsidTr="00331152">
        <w:trPr>
          <w:trHeight w:val="737"/>
        </w:trPr>
        <w:tc>
          <w:tcPr>
            <w:tcW w:w="789" w:type="dxa"/>
          </w:tcPr>
          <w:p w14:paraId="45AF16F2" w14:textId="77777777" w:rsidR="00B57BC2" w:rsidRPr="00C32223"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t>4.2</w:t>
            </w:r>
          </w:p>
        </w:tc>
        <w:tc>
          <w:tcPr>
            <w:tcW w:w="9559" w:type="dxa"/>
          </w:tcPr>
          <w:p w14:paraId="69101994"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33FCD595"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C32223" w:rsidRDefault="00B57BC2" w:rsidP="00B57BC2">
            <w:pPr>
              <w:pStyle w:val="EBRDTableText"/>
              <w:rPr>
                <w:rFonts w:ascii="Times New Roman" w:hAnsi="Times New Roman" w:cs="Times New Roman"/>
                <w:sz w:val="22"/>
                <w:szCs w:val="22"/>
                <w:lang w:val="uk-UA"/>
              </w:rPr>
            </w:pPr>
          </w:p>
          <w:p w14:paraId="120D3891"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C32223"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tc>
      </w:tr>
      <w:tr w:rsidR="00C32223" w:rsidRPr="00C32223" w14:paraId="03481A05" w14:textId="77777777" w:rsidTr="00331152">
        <w:trPr>
          <w:trHeight w:val="737"/>
        </w:trPr>
        <w:tc>
          <w:tcPr>
            <w:tcW w:w="789" w:type="dxa"/>
          </w:tcPr>
          <w:p w14:paraId="398C6C78" w14:textId="77777777" w:rsidR="00B57BC2" w:rsidRPr="00C32223"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C32223">
              <w:rPr>
                <w:rFonts w:ascii="Times New Roman" w:hAnsi="Times New Roman" w:cs="Times New Roman"/>
                <w:color w:val="auto"/>
                <w:sz w:val="22"/>
                <w:szCs w:val="22"/>
                <w:lang w:val="uk-UA"/>
              </w:rPr>
              <w:t>4.3</w:t>
            </w:r>
          </w:p>
        </w:tc>
        <w:tc>
          <w:tcPr>
            <w:tcW w:w="9559" w:type="dxa"/>
          </w:tcPr>
          <w:p w14:paraId="5B2A08AA"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C32223" w:rsidRDefault="00B57BC2" w:rsidP="00B57BC2">
            <w:pPr>
              <w:pStyle w:val="EBRDTableText"/>
              <w:rPr>
                <w:rFonts w:ascii="Times New Roman" w:hAnsi="Times New Roman" w:cs="Times New Roman"/>
                <w:sz w:val="22"/>
                <w:szCs w:val="22"/>
                <w:lang w:val="uk-UA"/>
              </w:rPr>
            </w:pPr>
          </w:p>
          <w:p w14:paraId="3F5DCAD2" w14:textId="77777777" w:rsidR="00B57BC2" w:rsidRPr="00C32223"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C32223">
              <w:rPr>
                <w:rFonts w:ascii="Times New Roman" w:hAnsi="Times New Roman" w:cs="Times New Roman"/>
                <w:sz w:val="22"/>
                <w:szCs w:val="22"/>
                <w:lang w:val="uk-UA"/>
              </w:rPr>
              <w:t>Кількість перевірок:</w:t>
            </w:r>
            <w:r w:rsidRPr="00C32223">
              <w:rPr>
                <w:rFonts w:ascii="Times New Roman" w:hAnsi="Times New Roman" w:cs="Times New Roman"/>
                <w:sz w:val="22"/>
                <w:szCs w:val="22"/>
                <w:lang w:val="uk-UA"/>
              </w:rPr>
              <w:tab/>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r w:rsidRPr="00C32223">
              <w:rPr>
                <w:rFonts w:ascii="Times New Roman" w:hAnsi="Times New Roman" w:cs="Times New Roman"/>
                <w:sz w:val="22"/>
                <w:szCs w:val="22"/>
                <w:lang w:val="uk-UA"/>
              </w:rPr>
              <w:tab/>
              <w:t>Дата останньої:</w:t>
            </w:r>
            <w:r w:rsidRPr="00C32223">
              <w:rPr>
                <w:rFonts w:ascii="Times New Roman" w:hAnsi="Times New Roman" w:cs="Times New Roman"/>
                <w:sz w:val="22"/>
                <w:szCs w:val="22"/>
                <w:lang w:val="uk-UA"/>
              </w:rPr>
              <w:tab/>
            </w:r>
            <w:r w:rsidRPr="00C32223">
              <w:rPr>
                <w:rFonts w:ascii="Times New Roman" w:hAnsi="Times New Roman" w:cs="Times New Roman"/>
                <w:b/>
                <w:bCs/>
                <w:sz w:val="22"/>
                <w:szCs w:val="22"/>
                <w:lang w:val="uk-UA"/>
              </w:rPr>
              <w:fldChar w:fldCharType="begin">
                <w:ffData>
                  <w:name w:val="Text1"/>
                  <w:enabled/>
                  <w:calcOnExit w:val="0"/>
                  <w:textInput/>
                </w:ffData>
              </w:fldChar>
            </w:r>
            <w:r w:rsidRPr="00C32223">
              <w:rPr>
                <w:rFonts w:ascii="Times New Roman" w:hAnsi="Times New Roman" w:cs="Times New Roman"/>
                <w:b/>
                <w:bCs/>
                <w:sz w:val="22"/>
                <w:szCs w:val="22"/>
                <w:lang w:val="uk-UA"/>
              </w:rPr>
              <w:instrText xml:space="preserve"> FORMTEXT </w:instrText>
            </w:r>
            <w:r w:rsidRPr="00C32223">
              <w:rPr>
                <w:rFonts w:ascii="Times New Roman" w:hAnsi="Times New Roman" w:cs="Times New Roman"/>
                <w:b/>
                <w:bCs/>
                <w:sz w:val="22"/>
                <w:szCs w:val="22"/>
                <w:lang w:val="uk-UA"/>
              </w:rPr>
            </w:r>
            <w:r w:rsidRPr="00C32223">
              <w:rPr>
                <w:rFonts w:ascii="Times New Roman" w:hAnsi="Times New Roman" w:cs="Times New Roman"/>
                <w:b/>
                <w:bCs/>
                <w:sz w:val="22"/>
                <w:szCs w:val="22"/>
                <w:lang w:val="uk-UA"/>
              </w:rPr>
              <w:fldChar w:fldCharType="separate"/>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t> </w:t>
            </w:r>
            <w:r w:rsidRPr="00C32223">
              <w:rPr>
                <w:rFonts w:ascii="Times New Roman" w:hAnsi="Times New Roman" w:cs="Times New Roman"/>
                <w:b/>
                <w:bCs/>
                <w:sz w:val="22"/>
                <w:szCs w:val="22"/>
                <w:lang w:val="uk-UA"/>
              </w:rPr>
              <w:fldChar w:fldCharType="end"/>
            </w:r>
          </w:p>
          <w:p w14:paraId="0C3AA30C" w14:textId="77777777" w:rsidR="00B57BC2" w:rsidRPr="00C32223"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C32223">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C32223"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C32223">
              <w:rPr>
                <w:rFonts w:ascii="Times New Roman" w:hAnsi="Times New Roman" w:cs="Times New Roman"/>
                <w:sz w:val="22"/>
                <w:szCs w:val="22"/>
                <w:lang w:val="uk-UA"/>
              </w:rPr>
              <w:t>Так:</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1"/>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r w:rsidRPr="00C32223">
              <w:rPr>
                <w:rFonts w:ascii="Times New Roman" w:hAnsi="Times New Roman" w:cs="Times New Roman"/>
                <w:sz w:val="22"/>
                <w:szCs w:val="22"/>
                <w:lang w:val="uk-UA"/>
              </w:rPr>
              <w:tab/>
              <w:t>Ні:</w:t>
            </w:r>
            <w:r w:rsidRPr="00C32223">
              <w:rPr>
                <w:rFonts w:ascii="Times New Roman" w:hAnsi="Times New Roman" w:cs="Times New Roman"/>
                <w:sz w:val="22"/>
                <w:szCs w:val="22"/>
                <w:lang w:val="uk-UA"/>
              </w:rPr>
              <w:tab/>
            </w:r>
            <w:r w:rsidRPr="00C32223">
              <w:rPr>
                <w:rFonts w:ascii="Times New Roman" w:hAnsi="Times New Roman" w:cs="Times New Roman"/>
                <w:sz w:val="22"/>
                <w:szCs w:val="22"/>
                <w:lang w:val="uk-UA"/>
              </w:rPr>
              <w:fldChar w:fldCharType="begin">
                <w:ffData>
                  <w:name w:val="Check2"/>
                  <w:enabled/>
                  <w:calcOnExit w:val="0"/>
                  <w:checkBox>
                    <w:sizeAuto/>
                    <w:default w:val="0"/>
                  </w:checkBox>
                </w:ffData>
              </w:fldChar>
            </w:r>
            <w:r w:rsidRPr="00C32223">
              <w:rPr>
                <w:rFonts w:ascii="Times New Roman" w:hAnsi="Times New Roman" w:cs="Times New Roman"/>
                <w:sz w:val="22"/>
                <w:szCs w:val="22"/>
                <w:lang w:val="uk-UA"/>
              </w:rPr>
              <w:instrText xml:space="preserve"> FORMCHECKBOX </w:instrText>
            </w:r>
            <w:r w:rsidR="00C32223" w:rsidRPr="00C32223">
              <w:rPr>
                <w:rFonts w:ascii="Times New Roman" w:hAnsi="Times New Roman" w:cs="Times New Roman"/>
                <w:sz w:val="22"/>
                <w:szCs w:val="22"/>
                <w:lang w:val="uk-UA"/>
              </w:rPr>
            </w:r>
            <w:r w:rsidR="00C32223" w:rsidRPr="00C32223">
              <w:rPr>
                <w:rFonts w:ascii="Times New Roman" w:hAnsi="Times New Roman" w:cs="Times New Roman"/>
                <w:sz w:val="22"/>
                <w:szCs w:val="22"/>
                <w:lang w:val="uk-UA"/>
              </w:rPr>
              <w:fldChar w:fldCharType="separate"/>
            </w:r>
            <w:r w:rsidRPr="00C32223">
              <w:rPr>
                <w:rFonts w:ascii="Times New Roman" w:hAnsi="Times New Roman" w:cs="Times New Roman"/>
                <w:sz w:val="22"/>
                <w:szCs w:val="22"/>
                <w:lang w:val="uk-UA"/>
              </w:rPr>
              <w:fldChar w:fldCharType="end"/>
            </w:r>
          </w:p>
          <w:p w14:paraId="19D108B7" w14:textId="77777777" w:rsidR="00B57BC2" w:rsidRPr="00C32223" w:rsidRDefault="00B57BC2" w:rsidP="00B57BC2">
            <w:pPr>
              <w:pStyle w:val="EBRDTableText"/>
              <w:rPr>
                <w:rFonts w:ascii="Times New Roman" w:hAnsi="Times New Roman" w:cs="Times New Roman"/>
                <w:sz w:val="22"/>
                <w:szCs w:val="22"/>
                <w:lang w:val="uk-UA"/>
              </w:rPr>
            </w:pPr>
            <w:r w:rsidRPr="00C32223">
              <w:rPr>
                <w:rFonts w:ascii="Times New Roman" w:hAnsi="Times New Roman" w:cs="Times New Roman"/>
                <w:sz w:val="22"/>
                <w:szCs w:val="22"/>
                <w:lang w:val="uk-UA"/>
              </w:rPr>
              <w:t xml:space="preserve">   </w:t>
            </w:r>
          </w:p>
        </w:tc>
      </w:tr>
    </w:tbl>
    <w:p w14:paraId="001AD483" w14:textId="77777777" w:rsidR="00B57BC2" w:rsidRPr="00C32223" w:rsidRDefault="00B57BC2" w:rsidP="0003466C">
      <w:pPr>
        <w:ind w:left="-142"/>
        <w:jc w:val="both"/>
        <w:rPr>
          <w:i/>
          <w:sz w:val="20"/>
          <w:szCs w:val="20"/>
        </w:rPr>
      </w:pPr>
      <w:r w:rsidRPr="00C32223">
        <w:rPr>
          <w:i/>
          <w:sz w:val="20"/>
          <w:szCs w:val="20"/>
        </w:rPr>
        <w:lastRenderedPageBreak/>
        <w:t xml:space="preserve">* У разі якщо учасник (в </w:t>
      </w:r>
      <w:proofErr w:type="spellStart"/>
      <w:r w:rsidRPr="00C32223">
        <w:rPr>
          <w:i/>
          <w:sz w:val="20"/>
          <w:szCs w:val="20"/>
        </w:rPr>
        <w:t>т.ч</w:t>
      </w:r>
      <w:proofErr w:type="spellEnd"/>
      <w:r w:rsidRPr="00C32223">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C32223" w:rsidRDefault="00B57BC2" w:rsidP="0003466C">
      <w:pPr>
        <w:ind w:firstLine="540"/>
        <w:jc w:val="right"/>
      </w:pPr>
    </w:p>
    <w:p w14:paraId="5083D55B" w14:textId="77777777" w:rsidR="00B57BC2" w:rsidRPr="00C32223" w:rsidRDefault="00B57BC2" w:rsidP="0003466C">
      <w:r w:rsidRPr="00C32223">
        <w:br w:type="page"/>
      </w:r>
    </w:p>
    <w:p w14:paraId="5A81134E" w14:textId="269C2E61" w:rsidR="0009354B" w:rsidRPr="00C32223" w:rsidRDefault="0009354B" w:rsidP="00057037">
      <w:pPr>
        <w:ind w:firstLine="540"/>
        <w:jc w:val="right"/>
        <w:rPr>
          <w:b/>
        </w:rPr>
      </w:pPr>
      <w:r w:rsidRPr="00C32223">
        <w:rPr>
          <w:b/>
        </w:rPr>
        <w:lastRenderedPageBreak/>
        <w:t>Додаток 10</w:t>
      </w:r>
    </w:p>
    <w:p w14:paraId="24CE8735" w14:textId="6DDB28EA" w:rsidR="0009354B" w:rsidRPr="00C32223" w:rsidRDefault="0009354B" w:rsidP="00057037">
      <w:pPr>
        <w:pStyle w:val="1"/>
        <w:ind w:right="0" w:firstLine="426"/>
        <w:jc w:val="right"/>
        <w:rPr>
          <w:sz w:val="24"/>
          <w:szCs w:val="24"/>
        </w:rPr>
      </w:pPr>
      <w:r w:rsidRPr="00C32223">
        <w:rPr>
          <w:sz w:val="24"/>
          <w:szCs w:val="24"/>
        </w:rPr>
        <w:t>до документації процедури закупівлі</w:t>
      </w:r>
    </w:p>
    <w:p w14:paraId="0BBD806A" w14:textId="50CF68DA" w:rsidR="0009354B" w:rsidRPr="00C32223" w:rsidRDefault="0009354B" w:rsidP="0009354B"/>
    <w:p w14:paraId="503BE34F" w14:textId="77777777" w:rsidR="002C4238" w:rsidRPr="00C32223" w:rsidRDefault="002C4238" w:rsidP="008B3C63">
      <w:pPr>
        <w:spacing w:line="14" w:lineRule="atLeast"/>
        <w:ind w:firstLine="370"/>
        <w:jc w:val="center"/>
        <w:rPr>
          <w:rStyle w:val="ab"/>
          <w:rFonts w:cs="Arial"/>
          <w:sz w:val="28"/>
          <w:szCs w:val="28"/>
          <w:lang w:val="ru-RU"/>
        </w:rPr>
      </w:pPr>
    </w:p>
    <w:p w14:paraId="73B2E579" w14:textId="6A0801D9" w:rsidR="008B3C63" w:rsidRPr="00C32223" w:rsidRDefault="00BD26D1" w:rsidP="008B3C63">
      <w:pPr>
        <w:spacing w:line="14" w:lineRule="atLeast"/>
        <w:ind w:firstLine="370"/>
        <w:jc w:val="center"/>
        <w:rPr>
          <w:rFonts w:cs="Arial"/>
          <w:b/>
          <w:bCs/>
          <w:lang w:val="ru-RU"/>
        </w:rPr>
      </w:pPr>
      <w:r w:rsidRPr="00C32223">
        <w:rPr>
          <w:rStyle w:val="ab"/>
          <w:rFonts w:cs="Arial"/>
          <w:sz w:val="28"/>
          <w:szCs w:val="28"/>
          <w:lang w:val="ru-RU"/>
        </w:rPr>
        <w:t xml:space="preserve">ПЕРЕЛІК </w:t>
      </w:r>
      <w:r w:rsidR="00936259" w:rsidRPr="00C32223">
        <w:rPr>
          <w:rStyle w:val="ab"/>
          <w:rFonts w:cs="Arial"/>
          <w:sz w:val="28"/>
          <w:szCs w:val="28"/>
        </w:rPr>
        <w:t>ДОКУМЕНТ</w:t>
      </w:r>
      <w:r w:rsidR="004621D7" w:rsidRPr="00C32223">
        <w:rPr>
          <w:rStyle w:val="ab"/>
          <w:rFonts w:cs="Arial"/>
          <w:sz w:val="28"/>
          <w:szCs w:val="28"/>
        </w:rPr>
        <w:t>ІВ</w:t>
      </w:r>
      <w:r w:rsidR="00936259" w:rsidRPr="00C32223">
        <w:rPr>
          <w:rStyle w:val="ab"/>
          <w:rFonts w:cs="Arial"/>
          <w:sz w:val="28"/>
          <w:szCs w:val="28"/>
        </w:rPr>
        <w:t xml:space="preserve">, ЩО </w:t>
      </w:r>
      <w:r w:rsidR="008B3C63" w:rsidRPr="00C32223">
        <w:rPr>
          <w:rStyle w:val="ab"/>
          <w:rFonts w:cs="Arial"/>
          <w:sz w:val="28"/>
          <w:szCs w:val="28"/>
        </w:rPr>
        <w:t xml:space="preserve">УЧАСНИК ПОВИНЕН ОБОВ’ЯЗКОВО </w:t>
      </w:r>
      <w:r w:rsidR="00BD75EF" w:rsidRPr="00C32223">
        <w:rPr>
          <w:rStyle w:val="ab"/>
          <w:rFonts w:cs="Arial"/>
          <w:sz w:val="28"/>
          <w:szCs w:val="28"/>
        </w:rPr>
        <w:t xml:space="preserve">НАДАТИ У ПАПЕРОВОМУ </w:t>
      </w:r>
      <w:r w:rsidR="008B3C63" w:rsidRPr="00C32223">
        <w:rPr>
          <w:rStyle w:val="ab"/>
          <w:rFonts w:cs="Arial"/>
          <w:sz w:val="28"/>
          <w:szCs w:val="28"/>
        </w:rPr>
        <w:t xml:space="preserve">ВИГЛЯДІ У </w:t>
      </w:r>
      <w:r w:rsidR="00BD75EF" w:rsidRPr="00C32223">
        <w:rPr>
          <w:rStyle w:val="ab"/>
          <w:rFonts w:cs="Arial"/>
          <w:sz w:val="28"/>
          <w:szCs w:val="28"/>
        </w:rPr>
        <w:t>ЗАМОВНИКУ</w:t>
      </w:r>
      <w:r w:rsidR="008B3C63" w:rsidRPr="00C32223">
        <w:rPr>
          <w:rStyle w:val="ab"/>
          <w:rFonts w:cs="Arial"/>
          <w:sz w:val="28"/>
          <w:szCs w:val="28"/>
        </w:rPr>
        <w:t>:</w:t>
      </w:r>
    </w:p>
    <w:p w14:paraId="22E53C20" w14:textId="07196135" w:rsidR="00936259" w:rsidRPr="00C32223" w:rsidRDefault="00936259" w:rsidP="008C04DE">
      <w:pPr>
        <w:spacing w:line="14" w:lineRule="atLeast"/>
        <w:rPr>
          <w:rStyle w:val="ab"/>
          <w:rFonts w:cs="Arial"/>
          <w:lang w:val="ru-RU"/>
        </w:rPr>
      </w:pPr>
    </w:p>
    <w:p w14:paraId="4F405A63" w14:textId="5115EE06" w:rsidR="00936259" w:rsidRPr="00C32223" w:rsidRDefault="00936259" w:rsidP="00936259">
      <w:pPr>
        <w:spacing w:line="14" w:lineRule="atLeast"/>
        <w:jc w:val="center"/>
        <w:rPr>
          <w:rStyle w:val="ab"/>
          <w:rFonts w:cs="Arial"/>
        </w:rPr>
      </w:pPr>
    </w:p>
    <w:p w14:paraId="703DAE20" w14:textId="1C57098D" w:rsidR="00936259" w:rsidRPr="00C32223" w:rsidRDefault="00BD75EF" w:rsidP="00936259">
      <w:pPr>
        <w:spacing w:line="14" w:lineRule="atLeast"/>
        <w:ind w:firstLine="370"/>
        <w:jc w:val="both"/>
        <w:rPr>
          <w:rStyle w:val="ab"/>
          <w:rFonts w:cs="Arial"/>
          <w:b w:val="0"/>
        </w:rPr>
      </w:pPr>
      <w:r w:rsidRPr="00C32223">
        <w:rPr>
          <w:rStyle w:val="ab"/>
          <w:rFonts w:cs="Arial"/>
          <w:b w:val="0"/>
        </w:rPr>
        <w:t>Кваліфікаційна частина</w:t>
      </w:r>
      <w:r w:rsidR="00AC0FF6" w:rsidRPr="00C32223">
        <w:rPr>
          <w:rStyle w:val="ab"/>
          <w:rFonts w:cs="Arial"/>
          <w:b w:val="0"/>
        </w:rPr>
        <w:t>:</w:t>
      </w:r>
    </w:p>
    <w:p w14:paraId="387B2EC0" w14:textId="0EB3A11B" w:rsidR="00936259" w:rsidRPr="00C32223" w:rsidRDefault="0009354B" w:rsidP="00936259">
      <w:pPr>
        <w:spacing w:line="14" w:lineRule="atLeast"/>
        <w:ind w:firstLine="370"/>
        <w:jc w:val="both"/>
        <w:rPr>
          <w:rStyle w:val="ab"/>
          <w:rFonts w:cs="Arial"/>
          <w:b w:val="0"/>
          <w:i/>
        </w:rPr>
      </w:pPr>
      <w:r w:rsidRPr="00C32223">
        <w:rPr>
          <w:rStyle w:val="ab"/>
          <w:rFonts w:cs="Arial"/>
        </w:rPr>
        <w:t>1</w:t>
      </w:r>
      <w:r w:rsidR="00936259" w:rsidRPr="00C32223">
        <w:rPr>
          <w:rStyle w:val="ab"/>
          <w:rFonts w:cs="Arial"/>
        </w:rPr>
        <w:t>.</w:t>
      </w:r>
      <w:r w:rsidR="00936259" w:rsidRPr="00C32223">
        <w:rPr>
          <w:rStyle w:val="ab"/>
          <w:rFonts w:cs="Arial"/>
          <w:b w:val="0"/>
        </w:rPr>
        <w:t>  </w:t>
      </w:r>
      <w:r w:rsidR="00B9766A" w:rsidRPr="00C32223">
        <w:rPr>
          <w:rStyle w:val="ab"/>
          <w:rFonts w:cs="Arial"/>
        </w:rPr>
        <w:t>Перелік документів згідно із Додатком 1 цієї документації з урахуванням п. «</w:t>
      </w:r>
      <w:r w:rsidR="001364BB" w:rsidRPr="00C32223">
        <w:rPr>
          <w:rStyle w:val="ab"/>
          <w:rFonts w:cs="Arial"/>
        </w:rPr>
        <w:t>Кваліфікаційні критерії та інші вимоги до учасників процедур закупівель</w:t>
      </w:r>
      <w:r w:rsidR="00B9766A" w:rsidRPr="00C32223">
        <w:rPr>
          <w:rStyle w:val="ab"/>
          <w:rFonts w:cs="Arial"/>
        </w:rPr>
        <w:t>»</w:t>
      </w:r>
      <w:r w:rsidR="00B9766A" w:rsidRPr="00C32223">
        <w:rPr>
          <w:rStyle w:val="ab"/>
          <w:rFonts w:cs="Arial"/>
          <w:i/>
        </w:rPr>
        <w:t xml:space="preserve"> </w:t>
      </w:r>
      <w:r w:rsidR="00B9766A" w:rsidRPr="00C32223">
        <w:rPr>
          <w:rStyle w:val="ab"/>
          <w:rFonts w:cs="Arial"/>
          <w:b w:val="0"/>
          <w:i/>
        </w:rPr>
        <w:t xml:space="preserve">(у разі, якщо Учасник акредитований в АТ «Укргазвидобування» / </w:t>
      </w:r>
      <w:r w:rsidR="00B9766A" w:rsidRPr="00C32223">
        <w:rPr>
          <w:i/>
        </w:rPr>
        <w:t>ГПУ «Полтавагазвидобування»</w:t>
      </w:r>
      <w:r w:rsidR="00B9766A" w:rsidRPr="00C32223">
        <w:rPr>
          <w:rStyle w:val="ab"/>
          <w:rFonts w:cs="Arial"/>
          <w:b w:val="0"/>
          <w:i/>
        </w:rPr>
        <w:t xml:space="preserve"> (строк дії акредитації 1 рік), </w:t>
      </w:r>
      <w:r w:rsidR="00B9766A" w:rsidRPr="00C32223">
        <w:rPr>
          <w:rStyle w:val="ab"/>
          <w:rFonts w:cs="Arial"/>
          <w:i/>
        </w:rPr>
        <w:t>замість документів, передбачених частиною першою цього Додатку 1 (розділ Акредитація)</w:t>
      </w:r>
      <w:r w:rsidR="00B9766A" w:rsidRPr="00C32223">
        <w:rPr>
          <w:rStyle w:val="ab"/>
          <w:rFonts w:cs="Arial"/>
          <w:b w:val="0"/>
          <w:i/>
        </w:rPr>
        <w:t xml:space="preserve">, подається завірена копія листа АТ «Укргазвидобування» / </w:t>
      </w:r>
      <w:r w:rsidR="00B9766A" w:rsidRPr="00C32223">
        <w:rPr>
          <w:i/>
        </w:rPr>
        <w:t>ГПУ «Полтавагазвидобування»</w:t>
      </w:r>
      <w:r w:rsidR="00B9766A" w:rsidRPr="00C32223">
        <w:rPr>
          <w:rStyle w:val="ab"/>
          <w:rFonts w:cs="Arial"/>
          <w:i/>
        </w:rPr>
        <w:t xml:space="preserve"> </w:t>
      </w:r>
      <w:r w:rsidR="00B9766A" w:rsidRPr="00C32223">
        <w:rPr>
          <w:rStyle w:val="ab"/>
          <w:rFonts w:cs="Arial"/>
          <w:b w:val="0"/>
          <w:i/>
        </w:rPr>
        <w:t>про його акредитацію та лист на бланку Учасника про відсутність змін у документах, необхідних для прийняття рішення щодо акредитації)</w:t>
      </w:r>
      <w:r w:rsidR="00936259" w:rsidRPr="00C32223">
        <w:rPr>
          <w:rStyle w:val="ab"/>
          <w:rFonts w:cs="Arial"/>
          <w:b w:val="0"/>
          <w:i/>
        </w:rPr>
        <w:t>;</w:t>
      </w:r>
    </w:p>
    <w:p w14:paraId="1C44F1C9" w14:textId="77777777" w:rsidR="004F3E4E" w:rsidRPr="00C32223" w:rsidRDefault="004F3E4E" w:rsidP="00936259">
      <w:pPr>
        <w:spacing w:line="14" w:lineRule="atLeast"/>
        <w:ind w:firstLine="370"/>
        <w:jc w:val="both"/>
        <w:rPr>
          <w:rStyle w:val="ab"/>
          <w:rFonts w:cs="Arial"/>
          <w:b w:val="0"/>
        </w:rPr>
      </w:pPr>
    </w:p>
    <w:p w14:paraId="68BD5763" w14:textId="521637F8" w:rsidR="00936259" w:rsidRPr="00C32223" w:rsidRDefault="0009354B" w:rsidP="00936259">
      <w:pPr>
        <w:spacing w:line="14" w:lineRule="atLeast"/>
        <w:ind w:firstLine="370"/>
        <w:jc w:val="both"/>
      </w:pPr>
      <w:r w:rsidRPr="00C32223">
        <w:rPr>
          <w:rStyle w:val="ab"/>
          <w:rFonts w:cs="Arial"/>
        </w:rPr>
        <w:t>2</w:t>
      </w:r>
      <w:r w:rsidR="00936259" w:rsidRPr="00C32223">
        <w:rPr>
          <w:rStyle w:val="ab"/>
          <w:rFonts w:cs="Arial"/>
        </w:rPr>
        <w:t>.  Додаток 2 «Т</w:t>
      </w:r>
      <w:r w:rsidR="00936259" w:rsidRPr="00C32223">
        <w:rPr>
          <w:b/>
        </w:rPr>
        <w:t xml:space="preserve">ехнічні вимоги і якісні характеристики та основні умови, які будуть включені до </w:t>
      </w:r>
      <w:r w:rsidR="00BD75EF" w:rsidRPr="00C32223">
        <w:rPr>
          <w:b/>
        </w:rPr>
        <w:t>рамкової угоди</w:t>
      </w:r>
      <w:r w:rsidR="00936259" w:rsidRPr="00C32223">
        <w:rPr>
          <w:b/>
        </w:rPr>
        <w:t>»;</w:t>
      </w:r>
    </w:p>
    <w:p w14:paraId="78839EE3" w14:textId="77777777" w:rsidR="004F3E4E" w:rsidRPr="00C32223" w:rsidRDefault="004F3E4E" w:rsidP="00936259">
      <w:pPr>
        <w:spacing w:line="14" w:lineRule="atLeast"/>
        <w:ind w:firstLine="370"/>
        <w:jc w:val="both"/>
        <w:rPr>
          <w:rStyle w:val="ab"/>
          <w:rFonts w:cs="Arial"/>
          <w:b w:val="0"/>
        </w:rPr>
      </w:pPr>
    </w:p>
    <w:p w14:paraId="42CE506C" w14:textId="6B67D6B1" w:rsidR="00936259" w:rsidRPr="00C32223" w:rsidRDefault="0009354B" w:rsidP="00936259">
      <w:pPr>
        <w:spacing w:line="14" w:lineRule="atLeast"/>
        <w:ind w:firstLine="370"/>
        <w:jc w:val="both"/>
        <w:rPr>
          <w:rStyle w:val="ab"/>
          <w:rFonts w:cs="Arial"/>
        </w:rPr>
      </w:pPr>
      <w:r w:rsidRPr="00C32223">
        <w:rPr>
          <w:rStyle w:val="ab"/>
          <w:rFonts w:cs="Arial"/>
        </w:rPr>
        <w:t>3</w:t>
      </w:r>
      <w:r w:rsidR="00936259" w:rsidRPr="00C32223">
        <w:rPr>
          <w:rStyle w:val="ab"/>
          <w:rFonts w:cs="Arial"/>
        </w:rPr>
        <w:t>.  Додаток 5 «ДЕКЛАРАЦІЯ про прийняття умов проведення процедур закупівель»;</w:t>
      </w:r>
    </w:p>
    <w:p w14:paraId="6FFC3E70" w14:textId="77777777" w:rsidR="004F3E4E" w:rsidRPr="00C32223" w:rsidRDefault="004F3E4E" w:rsidP="00936259">
      <w:pPr>
        <w:spacing w:line="14" w:lineRule="atLeast"/>
        <w:ind w:firstLine="370"/>
        <w:jc w:val="both"/>
        <w:rPr>
          <w:rStyle w:val="ab"/>
          <w:rFonts w:cs="Arial"/>
          <w:b w:val="0"/>
        </w:rPr>
      </w:pPr>
    </w:p>
    <w:p w14:paraId="15CB20D5" w14:textId="4252E0FC" w:rsidR="00936259" w:rsidRPr="00C32223" w:rsidRDefault="00A16A4C" w:rsidP="00936259">
      <w:pPr>
        <w:spacing w:line="14" w:lineRule="atLeast"/>
        <w:ind w:firstLine="370"/>
        <w:jc w:val="both"/>
        <w:rPr>
          <w:rStyle w:val="ab"/>
          <w:rFonts w:cs="Arial"/>
        </w:rPr>
      </w:pPr>
      <w:r w:rsidRPr="00C32223">
        <w:rPr>
          <w:rStyle w:val="ab"/>
          <w:rFonts w:cs="Arial"/>
        </w:rPr>
        <w:t>4</w:t>
      </w:r>
      <w:r w:rsidR="00936259" w:rsidRPr="00C32223">
        <w:rPr>
          <w:rStyle w:val="ab"/>
          <w:rFonts w:cs="Arial"/>
        </w:rPr>
        <w:t>.  Додаток 7 «Опитувальник Контрагента - юридичної особи»</w:t>
      </w:r>
      <w:r w:rsidR="002C4238" w:rsidRPr="00C32223">
        <w:rPr>
          <w:rStyle w:val="ab"/>
          <w:rFonts w:cs="Arial"/>
        </w:rPr>
        <w:t xml:space="preserve"> </w:t>
      </w:r>
      <w:r w:rsidR="002C4238" w:rsidRPr="00C32223">
        <w:rPr>
          <w:rStyle w:val="ab"/>
          <w:rFonts w:cs="Arial"/>
          <w:b w:val="0"/>
          <w:i/>
        </w:rPr>
        <w:t xml:space="preserve">або </w:t>
      </w:r>
      <w:r w:rsidR="00936259" w:rsidRPr="00C32223">
        <w:rPr>
          <w:rStyle w:val="ab"/>
          <w:rFonts w:cs="Arial"/>
        </w:rPr>
        <w:t> Додаток 8 «Опитувальник Контрагента - фізичної Особи»;</w:t>
      </w:r>
    </w:p>
    <w:p w14:paraId="4C1EC9C2" w14:textId="493C6AAA" w:rsidR="00B319DD" w:rsidRPr="00C32223" w:rsidRDefault="00B319DD" w:rsidP="00936259">
      <w:pPr>
        <w:spacing w:line="14" w:lineRule="atLeast"/>
        <w:ind w:firstLine="370"/>
        <w:jc w:val="both"/>
        <w:rPr>
          <w:rStyle w:val="ab"/>
          <w:rFonts w:cs="Arial"/>
          <w:b w:val="0"/>
          <w:i/>
        </w:rPr>
      </w:pPr>
    </w:p>
    <w:p w14:paraId="6D3990F2" w14:textId="10408220" w:rsidR="00BD75EF" w:rsidRPr="00C32223" w:rsidRDefault="002C4238" w:rsidP="00BD75EF">
      <w:pPr>
        <w:spacing w:line="14" w:lineRule="atLeast"/>
        <w:ind w:firstLine="370"/>
        <w:jc w:val="both"/>
        <w:rPr>
          <w:rStyle w:val="ab"/>
          <w:rFonts w:cs="Arial"/>
          <w:b w:val="0"/>
        </w:rPr>
      </w:pPr>
      <w:r w:rsidRPr="00C32223">
        <w:rPr>
          <w:b/>
          <w:lang w:eastAsia="uk-UA"/>
        </w:rPr>
        <w:t>5</w:t>
      </w:r>
      <w:r w:rsidR="00BD75EF" w:rsidRPr="00C32223">
        <w:rPr>
          <w:b/>
          <w:lang w:eastAsia="uk-UA"/>
        </w:rPr>
        <w:t>.  </w:t>
      </w:r>
      <w:r w:rsidR="00BD75EF" w:rsidRPr="00C32223">
        <w:rPr>
          <w:rStyle w:val="ab"/>
          <w:rFonts w:cs="Arial"/>
        </w:rPr>
        <w:t xml:space="preserve">Додаток 9 </w:t>
      </w:r>
      <w:r w:rsidRPr="00C32223">
        <w:rPr>
          <w:rStyle w:val="ab"/>
          <w:rFonts w:cs="Arial"/>
        </w:rPr>
        <w:t>«</w:t>
      </w:r>
      <w:r w:rsidR="00BD75EF" w:rsidRPr="00C32223">
        <w:rPr>
          <w:rStyle w:val="ab"/>
          <w:rFonts w:cs="Arial"/>
        </w:rPr>
        <w:t>Опитувальник щодо екологічно-соціальної політики учасників</w:t>
      </w:r>
      <w:r w:rsidRPr="00C32223">
        <w:rPr>
          <w:rStyle w:val="ab"/>
          <w:rFonts w:cs="Arial"/>
        </w:rPr>
        <w:t>»</w:t>
      </w:r>
    </w:p>
    <w:p w14:paraId="547A8C3F" w14:textId="77777777" w:rsidR="00BD75EF" w:rsidRPr="00C32223" w:rsidRDefault="00BD75EF" w:rsidP="00BD75EF">
      <w:pPr>
        <w:spacing w:line="14" w:lineRule="atLeast"/>
        <w:ind w:firstLine="370"/>
        <w:jc w:val="both"/>
        <w:rPr>
          <w:rStyle w:val="ab"/>
          <w:rFonts w:cs="Arial"/>
          <w:b w:val="0"/>
        </w:rPr>
      </w:pPr>
    </w:p>
    <w:p w14:paraId="3867C774" w14:textId="12C19462" w:rsidR="00B319DD" w:rsidRPr="00C32223" w:rsidRDefault="002C4238" w:rsidP="00936259">
      <w:pPr>
        <w:spacing w:line="14" w:lineRule="atLeast"/>
        <w:ind w:firstLine="370"/>
        <w:jc w:val="both"/>
        <w:rPr>
          <w:rStyle w:val="ab"/>
          <w:rFonts w:cs="Arial"/>
        </w:rPr>
      </w:pPr>
      <w:r w:rsidRPr="00C32223">
        <w:rPr>
          <w:rStyle w:val="ab"/>
          <w:rFonts w:cs="Arial"/>
        </w:rPr>
        <w:t>6</w:t>
      </w:r>
      <w:r w:rsidR="00B319DD" w:rsidRPr="00C32223">
        <w:rPr>
          <w:rStyle w:val="ab"/>
          <w:rFonts w:cs="Arial"/>
        </w:rPr>
        <w:t>.</w:t>
      </w:r>
      <w:r w:rsidR="0009354B" w:rsidRPr="00C32223">
        <w:t>  </w:t>
      </w:r>
      <w:r w:rsidR="00B319DD" w:rsidRPr="00C32223">
        <w:rPr>
          <w:rStyle w:val="ab"/>
          <w:rFonts w:cs="Arial"/>
        </w:rPr>
        <w:t>Додат</w:t>
      </w:r>
      <w:r w:rsidR="00647DBF" w:rsidRPr="00C32223">
        <w:rPr>
          <w:rStyle w:val="ab"/>
          <w:rFonts w:cs="Arial"/>
        </w:rPr>
        <w:t>ки</w:t>
      </w:r>
      <w:r w:rsidR="00B319DD" w:rsidRPr="00C32223">
        <w:rPr>
          <w:rStyle w:val="ab"/>
          <w:rFonts w:cs="Arial"/>
        </w:rPr>
        <w:t xml:space="preserve"> 1</w:t>
      </w:r>
      <w:r w:rsidR="00190153" w:rsidRPr="00C32223">
        <w:rPr>
          <w:rStyle w:val="ab"/>
          <w:rFonts w:cs="Arial"/>
        </w:rPr>
        <w:t>1</w:t>
      </w:r>
      <w:r w:rsidR="00647DBF" w:rsidRPr="00C32223">
        <w:rPr>
          <w:rStyle w:val="ab"/>
          <w:rFonts w:cs="Arial"/>
        </w:rPr>
        <w:t xml:space="preserve"> та 1</w:t>
      </w:r>
      <w:r w:rsidR="00190153" w:rsidRPr="00C32223">
        <w:rPr>
          <w:rStyle w:val="ab"/>
          <w:rFonts w:cs="Arial"/>
        </w:rPr>
        <w:t>1</w:t>
      </w:r>
      <w:r w:rsidR="00647DBF" w:rsidRPr="00C32223">
        <w:rPr>
          <w:rStyle w:val="ab"/>
          <w:rFonts w:cs="Arial"/>
        </w:rPr>
        <w:t>.1</w:t>
      </w:r>
      <w:r w:rsidR="00B319DD" w:rsidRPr="00C32223">
        <w:rPr>
          <w:rStyle w:val="ab"/>
          <w:rFonts w:cs="Arial"/>
        </w:rPr>
        <w:t xml:space="preserve"> </w:t>
      </w:r>
      <w:r w:rsidR="00647DBF" w:rsidRPr="00C32223">
        <w:rPr>
          <w:rStyle w:val="ab"/>
          <w:rFonts w:cs="Arial"/>
        </w:rPr>
        <w:t>«</w:t>
      </w:r>
      <w:r w:rsidR="00AC0FF6" w:rsidRPr="00C32223">
        <w:rPr>
          <w:rStyle w:val="ab"/>
          <w:rFonts w:cs="Arial"/>
        </w:rPr>
        <w:t>Гарантійні лист</w:t>
      </w:r>
      <w:r w:rsidR="00647DBF" w:rsidRPr="00C32223">
        <w:rPr>
          <w:rStyle w:val="ab"/>
          <w:rFonts w:cs="Arial"/>
        </w:rPr>
        <w:t>и»</w:t>
      </w:r>
    </w:p>
    <w:p w14:paraId="2B6A7BF6" w14:textId="77777777" w:rsidR="004F3E4E" w:rsidRPr="00C32223" w:rsidRDefault="004F3E4E" w:rsidP="00936259">
      <w:pPr>
        <w:spacing w:line="14" w:lineRule="atLeast"/>
        <w:ind w:firstLine="370"/>
        <w:jc w:val="both"/>
        <w:rPr>
          <w:rStyle w:val="ab"/>
          <w:rFonts w:cs="Arial"/>
          <w:b w:val="0"/>
        </w:rPr>
      </w:pPr>
    </w:p>
    <w:p w14:paraId="2CB75B8E" w14:textId="637B1C9F" w:rsidR="00936259" w:rsidRPr="00C32223" w:rsidRDefault="002C4238" w:rsidP="00936259">
      <w:pPr>
        <w:spacing w:line="14" w:lineRule="atLeast"/>
        <w:ind w:firstLine="370"/>
        <w:jc w:val="both"/>
        <w:rPr>
          <w:rStyle w:val="ab"/>
          <w:rFonts w:cs="Arial"/>
        </w:rPr>
      </w:pPr>
      <w:r w:rsidRPr="00C32223">
        <w:rPr>
          <w:rStyle w:val="ab"/>
          <w:rFonts w:cs="Arial"/>
        </w:rPr>
        <w:t>7</w:t>
      </w:r>
      <w:r w:rsidR="00936259" w:rsidRPr="00C32223">
        <w:rPr>
          <w:rStyle w:val="ab"/>
          <w:rFonts w:cs="Arial"/>
        </w:rPr>
        <w:t>.  Копію довідки податкового органу, або лист за підписом Учасника з інформацією про відсутність/наявність за</w:t>
      </w:r>
      <w:r w:rsidR="009439F2" w:rsidRPr="00C32223">
        <w:rPr>
          <w:rStyle w:val="ab"/>
          <w:rFonts w:cs="Arial"/>
        </w:rPr>
        <w:t xml:space="preserve"> </w:t>
      </w:r>
      <w:proofErr w:type="spellStart"/>
      <w:r w:rsidR="00936259" w:rsidRPr="00C32223">
        <w:rPr>
          <w:rStyle w:val="ab"/>
          <w:rFonts w:cs="Arial"/>
        </w:rPr>
        <w:t>боргованості</w:t>
      </w:r>
      <w:proofErr w:type="spellEnd"/>
      <w:r w:rsidR="00936259" w:rsidRPr="00C32223">
        <w:rPr>
          <w:rStyle w:val="ab"/>
          <w:rFonts w:cs="Arial"/>
        </w:rPr>
        <w:t xml:space="preserve">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C32223" w:rsidRDefault="004F3E4E" w:rsidP="00936259">
      <w:pPr>
        <w:spacing w:line="14" w:lineRule="atLeast"/>
        <w:ind w:firstLine="370"/>
        <w:jc w:val="both"/>
        <w:rPr>
          <w:rFonts w:cs="Arial"/>
          <w:bCs/>
        </w:rPr>
      </w:pPr>
    </w:p>
    <w:p w14:paraId="62DA01F2" w14:textId="2DFB9610" w:rsidR="00936259" w:rsidRPr="00C32223" w:rsidRDefault="002C4238" w:rsidP="00936259">
      <w:pPr>
        <w:spacing w:line="14" w:lineRule="atLeast"/>
        <w:ind w:firstLine="370"/>
        <w:jc w:val="both"/>
        <w:rPr>
          <w:rStyle w:val="ab"/>
          <w:rFonts w:cs="Arial"/>
          <w:b w:val="0"/>
        </w:rPr>
      </w:pPr>
      <w:r w:rsidRPr="00C32223">
        <w:rPr>
          <w:rStyle w:val="ab"/>
          <w:rFonts w:cs="Arial"/>
        </w:rPr>
        <w:t>8</w:t>
      </w:r>
      <w:r w:rsidR="00936259" w:rsidRPr="00C32223">
        <w:rPr>
          <w:rStyle w:val="ab"/>
          <w:rFonts w:cs="Arial"/>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w:t>
      </w:r>
      <w:r w:rsidR="00936259" w:rsidRPr="00C32223">
        <w:rPr>
          <w:rStyle w:val="ab"/>
          <w:rFonts w:cs="Arial"/>
          <w:b w:val="0"/>
        </w:rPr>
        <w:t xml:space="preserve"> (у випадку коли очікувана вартість закупівлі дорі</w:t>
      </w:r>
      <w:r w:rsidR="00DA22F9" w:rsidRPr="00C32223">
        <w:rPr>
          <w:rStyle w:val="ab"/>
          <w:rFonts w:cs="Arial"/>
          <w:b w:val="0"/>
        </w:rPr>
        <w:t>внює чи перевищує 20 млн. грн.).</w:t>
      </w:r>
    </w:p>
    <w:p w14:paraId="76E358DB" w14:textId="77777777" w:rsidR="005C569D" w:rsidRPr="00C32223" w:rsidRDefault="005C569D" w:rsidP="00936259">
      <w:pPr>
        <w:spacing w:line="14" w:lineRule="atLeast"/>
        <w:ind w:firstLine="370"/>
        <w:jc w:val="both"/>
        <w:rPr>
          <w:rStyle w:val="ab"/>
          <w:rFonts w:cs="Arial"/>
          <w:sz w:val="20"/>
          <w:szCs w:val="20"/>
        </w:rPr>
      </w:pPr>
    </w:p>
    <w:p w14:paraId="37016847" w14:textId="77777777" w:rsidR="00AC0FF6" w:rsidRPr="00C32223" w:rsidRDefault="00AC0FF6" w:rsidP="00936259">
      <w:pPr>
        <w:spacing w:line="14" w:lineRule="atLeast"/>
        <w:ind w:firstLine="370"/>
        <w:jc w:val="both"/>
        <w:rPr>
          <w:rStyle w:val="ab"/>
          <w:rFonts w:cs="Arial"/>
          <w:b w:val="0"/>
          <w:i/>
          <w:sz w:val="16"/>
          <w:szCs w:val="16"/>
        </w:rPr>
      </w:pPr>
    </w:p>
    <w:p w14:paraId="371DB5C6" w14:textId="0B953583" w:rsidR="008B3C63" w:rsidRPr="00C32223" w:rsidRDefault="004669E1" w:rsidP="004669E1">
      <w:pPr>
        <w:spacing w:after="160" w:line="259" w:lineRule="auto"/>
        <w:jc w:val="both"/>
        <w:rPr>
          <w:b/>
          <w:sz w:val="26"/>
        </w:rPr>
      </w:pPr>
      <w:r w:rsidRPr="00C32223">
        <w:rPr>
          <w:b/>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w:t>
      </w:r>
      <w:r w:rsidR="008B3C63" w:rsidRPr="00C32223">
        <w:rPr>
          <w:b/>
        </w:rPr>
        <w:br w:type="page"/>
      </w:r>
    </w:p>
    <w:p w14:paraId="060B7935" w14:textId="535AB4CF" w:rsidR="00FE50A1" w:rsidRPr="00C32223" w:rsidRDefault="00FE50A1" w:rsidP="00B11817">
      <w:pPr>
        <w:ind w:firstLine="540"/>
        <w:jc w:val="right"/>
        <w:rPr>
          <w:b/>
        </w:rPr>
      </w:pPr>
      <w:r w:rsidRPr="00C32223">
        <w:rPr>
          <w:b/>
        </w:rPr>
        <w:lastRenderedPageBreak/>
        <w:t>Додаток 1</w:t>
      </w:r>
      <w:r w:rsidR="00190153" w:rsidRPr="00C32223">
        <w:rPr>
          <w:b/>
        </w:rPr>
        <w:t>1</w:t>
      </w:r>
    </w:p>
    <w:p w14:paraId="0135A13A" w14:textId="77777777" w:rsidR="00FE50A1" w:rsidRPr="00C32223" w:rsidRDefault="00FE50A1" w:rsidP="00B11817">
      <w:pPr>
        <w:pStyle w:val="1"/>
        <w:ind w:right="0" w:firstLine="426"/>
        <w:jc w:val="right"/>
        <w:rPr>
          <w:sz w:val="24"/>
          <w:szCs w:val="24"/>
        </w:rPr>
      </w:pPr>
      <w:r w:rsidRPr="00C32223">
        <w:rPr>
          <w:sz w:val="24"/>
          <w:szCs w:val="24"/>
        </w:rPr>
        <w:t>до документації процедури закупівлі</w:t>
      </w:r>
    </w:p>
    <w:p w14:paraId="0E3EE2A7" w14:textId="77777777" w:rsidR="008D319B" w:rsidRPr="00C32223" w:rsidRDefault="008D319B" w:rsidP="008B3C63">
      <w:pPr>
        <w:pStyle w:val="Standard"/>
        <w:suppressAutoHyphens w:val="0"/>
        <w:ind w:left="6521" w:right="-365"/>
        <w:rPr>
          <w:rFonts w:cs="Times New Roman"/>
          <w:b/>
          <w:lang w:val="uk-UA"/>
        </w:rPr>
      </w:pPr>
    </w:p>
    <w:p w14:paraId="607BD65B" w14:textId="6F369EEB" w:rsidR="008D319B" w:rsidRPr="00C32223" w:rsidRDefault="008D319B" w:rsidP="008B3C63">
      <w:pPr>
        <w:pStyle w:val="Standard"/>
        <w:suppressAutoHyphens w:val="0"/>
        <w:ind w:left="6521" w:right="-365"/>
        <w:rPr>
          <w:rFonts w:cs="Times New Roman"/>
          <w:b/>
          <w:lang w:val="uk-UA"/>
        </w:rPr>
      </w:pPr>
    </w:p>
    <w:p w14:paraId="1D7BA2E5" w14:textId="020C55D9" w:rsidR="00647DBF" w:rsidRPr="00C32223" w:rsidRDefault="00647DBF" w:rsidP="008B3C63">
      <w:pPr>
        <w:pStyle w:val="Standard"/>
        <w:suppressAutoHyphens w:val="0"/>
        <w:ind w:left="6521" w:right="-365"/>
        <w:rPr>
          <w:rFonts w:cs="Times New Roman"/>
          <w:b/>
          <w:lang w:val="uk-UA"/>
        </w:rPr>
      </w:pPr>
    </w:p>
    <w:p w14:paraId="2E4616D6" w14:textId="2D38FCF9" w:rsidR="00647DBF" w:rsidRPr="00C32223" w:rsidRDefault="00647DBF" w:rsidP="008B3C63">
      <w:pPr>
        <w:pStyle w:val="Standard"/>
        <w:suppressAutoHyphens w:val="0"/>
        <w:ind w:left="6521" w:right="-365"/>
        <w:rPr>
          <w:rFonts w:cs="Times New Roman"/>
          <w:b/>
          <w:lang w:val="uk-UA"/>
        </w:rPr>
      </w:pPr>
    </w:p>
    <w:p w14:paraId="7E4DAD60" w14:textId="351ECE55" w:rsidR="00647DBF" w:rsidRPr="00C32223" w:rsidRDefault="00647DBF" w:rsidP="008B3C63">
      <w:pPr>
        <w:pStyle w:val="Standard"/>
        <w:suppressAutoHyphens w:val="0"/>
        <w:ind w:left="6521" w:right="-365"/>
        <w:rPr>
          <w:rFonts w:cs="Times New Roman"/>
          <w:b/>
          <w:lang w:val="uk-UA"/>
        </w:rPr>
      </w:pPr>
    </w:p>
    <w:p w14:paraId="1CBB09F1" w14:textId="68341634" w:rsidR="00647DBF" w:rsidRPr="00C32223" w:rsidRDefault="00647DBF" w:rsidP="008B3C63">
      <w:pPr>
        <w:pStyle w:val="Standard"/>
        <w:suppressAutoHyphens w:val="0"/>
        <w:ind w:left="6521" w:right="-365"/>
        <w:rPr>
          <w:rFonts w:cs="Times New Roman"/>
          <w:b/>
          <w:sz w:val="28"/>
          <w:szCs w:val="28"/>
          <w:lang w:val="uk-UA"/>
        </w:rPr>
      </w:pPr>
    </w:p>
    <w:p w14:paraId="3144B829" w14:textId="77777777" w:rsidR="00647DBF" w:rsidRPr="00C32223" w:rsidRDefault="00647DBF" w:rsidP="008B3C63">
      <w:pPr>
        <w:pStyle w:val="Standard"/>
        <w:suppressAutoHyphens w:val="0"/>
        <w:ind w:left="6521" w:right="-365"/>
        <w:rPr>
          <w:rFonts w:cs="Times New Roman"/>
          <w:b/>
          <w:sz w:val="28"/>
          <w:szCs w:val="28"/>
          <w:lang w:val="uk-UA"/>
        </w:rPr>
      </w:pPr>
    </w:p>
    <w:p w14:paraId="50A91351" w14:textId="3B9BBBAE" w:rsidR="008B3C63" w:rsidRPr="00C32223" w:rsidRDefault="009E5AFD" w:rsidP="00160344">
      <w:pPr>
        <w:pStyle w:val="Standard"/>
        <w:suppressAutoHyphens w:val="0"/>
        <w:ind w:left="6237" w:right="-365"/>
        <w:rPr>
          <w:rFonts w:cs="Times New Roman"/>
          <w:b/>
          <w:sz w:val="26"/>
          <w:szCs w:val="26"/>
          <w:lang w:val="uk-UA"/>
        </w:rPr>
      </w:pPr>
      <w:r w:rsidRPr="00C32223">
        <w:rPr>
          <w:rFonts w:cs="Times New Roman"/>
          <w:b/>
          <w:sz w:val="26"/>
          <w:szCs w:val="26"/>
          <w:lang w:val="uk-UA"/>
        </w:rPr>
        <w:t xml:space="preserve">Голові </w:t>
      </w:r>
      <w:r w:rsidR="008B3C63" w:rsidRPr="00C32223">
        <w:rPr>
          <w:rFonts w:cs="Times New Roman"/>
          <w:b/>
          <w:sz w:val="26"/>
          <w:szCs w:val="26"/>
          <w:lang w:val="uk-UA"/>
        </w:rPr>
        <w:t>Тендерно</w:t>
      </w:r>
      <w:r w:rsidRPr="00C32223">
        <w:rPr>
          <w:rFonts w:cs="Times New Roman"/>
          <w:b/>
          <w:sz w:val="26"/>
          <w:szCs w:val="26"/>
          <w:lang w:val="uk-UA"/>
        </w:rPr>
        <w:t>го</w:t>
      </w:r>
      <w:r w:rsidR="008B3C63" w:rsidRPr="00C32223">
        <w:rPr>
          <w:rFonts w:cs="Times New Roman"/>
          <w:b/>
          <w:sz w:val="26"/>
          <w:szCs w:val="26"/>
          <w:lang w:val="uk-UA"/>
        </w:rPr>
        <w:t xml:space="preserve"> комітету</w:t>
      </w:r>
    </w:p>
    <w:p w14:paraId="14B013E2" w14:textId="77777777" w:rsidR="00603E36" w:rsidRPr="00C32223" w:rsidRDefault="00603E36" w:rsidP="00603E36">
      <w:pPr>
        <w:widowControl w:val="0"/>
        <w:autoSpaceDN w:val="0"/>
        <w:ind w:left="6237" w:right="-365"/>
        <w:textAlignment w:val="baseline"/>
        <w:rPr>
          <w:rFonts w:eastAsia="Lucida Sans Unicode"/>
          <w:b/>
          <w:kern w:val="3"/>
          <w:sz w:val="26"/>
          <w:szCs w:val="26"/>
          <w:lang w:eastAsia="zh-CN" w:bidi="hi-IN"/>
        </w:rPr>
      </w:pPr>
      <w:r w:rsidRPr="00C32223">
        <w:rPr>
          <w:b/>
          <w:sz w:val="26"/>
          <w:szCs w:val="26"/>
        </w:rPr>
        <w:t>ГПУ «Полтавагазвидобування»</w:t>
      </w:r>
    </w:p>
    <w:p w14:paraId="7EFB454D" w14:textId="062D58B0" w:rsidR="008B3C63" w:rsidRPr="00C32223" w:rsidRDefault="008B3C63" w:rsidP="00160344">
      <w:pPr>
        <w:pStyle w:val="Standard"/>
        <w:suppressAutoHyphens w:val="0"/>
        <w:ind w:left="6237" w:right="-365"/>
        <w:rPr>
          <w:rFonts w:cs="Times New Roman"/>
          <w:b/>
          <w:sz w:val="28"/>
          <w:szCs w:val="28"/>
          <w:lang w:val="uk-UA"/>
        </w:rPr>
      </w:pPr>
    </w:p>
    <w:p w14:paraId="089E93D6" w14:textId="77777777" w:rsidR="008B3C63" w:rsidRPr="00C32223" w:rsidRDefault="008B3C63" w:rsidP="008B3C63">
      <w:pPr>
        <w:pStyle w:val="Standard"/>
        <w:suppressAutoHyphens w:val="0"/>
        <w:ind w:left="6521" w:right="-365"/>
        <w:rPr>
          <w:rFonts w:cs="Times New Roman"/>
          <w:b/>
          <w:sz w:val="28"/>
          <w:szCs w:val="28"/>
          <w:lang w:val="uk-UA"/>
        </w:rPr>
      </w:pPr>
    </w:p>
    <w:p w14:paraId="469A374F" w14:textId="77777777" w:rsidR="008B3C63" w:rsidRPr="00C32223" w:rsidRDefault="008B3C63" w:rsidP="008B3C63">
      <w:pPr>
        <w:pStyle w:val="Standard"/>
        <w:suppressAutoHyphens w:val="0"/>
        <w:ind w:left="6521" w:right="-365"/>
        <w:rPr>
          <w:rFonts w:cs="Times New Roman"/>
          <w:b/>
          <w:sz w:val="28"/>
          <w:szCs w:val="28"/>
          <w:lang w:val="uk-UA"/>
        </w:rPr>
      </w:pPr>
    </w:p>
    <w:p w14:paraId="25489EE1" w14:textId="77777777" w:rsidR="008B3C63" w:rsidRPr="00C32223" w:rsidRDefault="008B3C63" w:rsidP="008B3C63">
      <w:pPr>
        <w:pStyle w:val="Standard"/>
        <w:suppressAutoHyphens w:val="0"/>
        <w:ind w:left="6521" w:right="-365"/>
        <w:rPr>
          <w:rFonts w:cs="Times New Roman"/>
          <w:b/>
          <w:sz w:val="28"/>
          <w:szCs w:val="28"/>
          <w:lang w:val="uk-UA"/>
        </w:rPr>
      </w:pPr>
    </w:p>
    <w:p w14:paraId="6E03D4A9" w14:textId="77777777" w:rsidR="008B3C63" w:rsidRPr="00C32223" w:rsidRDefault="008B3C63" w:rsidP="008B3C63">
      <w:pPr>
        <w:rPr>
          <w:b/>
          <w:sz w:val="28"/>
          <w:szCs w:val="28"/>
        </w:rPr>
      </w:pPr>
    </w:p>
    <w:p w14:paraId="088BFA64" w14:textId="77777777" w:rsidR="00647DBF" w:rsidRPr="00C32223" w:rsidRDefault="008B3C63" w:rsidP="00DD0556">
      <w:pPr>
        <w:jc w:val="center"/>
        <w:rPr>
          <w:b/>
          <w:sz w:val="28"/>
          <w:szCs w:val="28"/>
        </w:rPr>
      </w:pPr>
      <w:r w:rsidRPr="00C32223">
        <w:rPr>
          <w:b/>
          <w:sz w:val="28"/>
          <w:szCs w:val="28"/>
        </w:rPr>
        <w:t>Гарантійний лист</w:t>
      </w:r>
    </w:p>
    <w:p w14:paraId="03F97308" w14:textId="59D7559F" w:rsidR="008B3C63" w:rsidRPr="00C32223" w:rsidRDefault="008B3C63" w:rsidP="00DD0556">
      <w:pPr>
        <w:jc w:val="center"/>
        <w:rPr>
          <w:b/>
          <w:sz w:val="28"/>
          <w:szCs w:val="28"/>
        </w:rPr>
      </w:pPr>
      <w:r w:rsidRPr="00C32223">
        <w:rPr>
          <w:b/>
          <w:sz w:val="28"/>
          <w:szCs w:val="28"/>
        </w:rPr>
        <w:t xml:space="preserve">про відповідність </w:t>
      </w:r>
      <w:r w:rsidR="00DD0556" w:rsidRPr="00C32223">
        <w:rPr>
          <w:b/>
          <w:sz w:val="28"/>
          <w:szCs w:val="28"/>
        </w:rPr>
        <w:t>технічним вимогам і якісним характеристикам та основн</w:t>
      </w:r>
      <w:r w:rsidR="00647DBF" w:rsidRPr="00C32223">
        <w:rPr>
          <w:b/>
          <w:sz w:val="28"/>
          <w:szCs w:val="28"/>
        </w:rPr>
        <w:t>им</w:t>
      </w:r>
      <w:r w:rsidR="00DD0556" w:rsidRPr="00C32223">
        <w:rPr>
          <w:b/>
          <w:sz w:val="28"/>
          <w:szCs w:val="28"/>
        </w:rPr>
        <w:t xml:space="preserve"> умов</w:t>
      </w:r>
      <w:r w:rsidR="00647DBF" w:rsidRPr="00C32223">
        <w:rPr>
          <w:b/>
          <w:sz w:val="28"/>
          <w:szCs w:val="28"/>
        </w:rPr>
        <w:t>ам</w:t>
      </w:r>
      <w:r w:rsidR="00DD0556" w:rsidRPr="00C32223">
        <w:rPr>
          <w:b/>
          <w:sz w:val="28"/>
          <w:szCs w:val="28"/>
        </w:rPr>
        <w:t xml:space="preserve">, які будуть включені до </w:t>
      </w:r>
      <w:r w:rsidR="00BD75EF" w:rsidRPr="00C32223">
        <w:rPr>
          <w:b/>
          <w:sz w:val="28"/>
          <w:szCs w:val="28"/>
        </w:rPr>
        <w:t>Рамкової угоди</w:t>
      </w:r>
      <w:r w:rsidRPr="00C32223">
        <w:rPr>
          <w:b/>
          <w:sz w:val="28"/>
          <w:szCs w:val="28"/>
        </w:rPr>
        <w:t xml:space="preserve"> </w:t>
      </w:r>
    </w:p>
    <w:p w14:paraId="13BEB301" w14:textId="77777777" w:rsidR="008B3C63" w:rsidRPr="00C32223" w:rsidRDefault="008B3C63" w:rsidP="008B3C63">
      <w:pPr>
        <w:rPr>
          <w:sz w:val="28"/>
          <w:szCs w:val="28"/>
        </w:rPr>
      </w:pPr>
    </w:p>
    <w:p w14:paraId="15E5F094" w14:textId="434A7A3F" w:rsidR="008B3C63" w:rsidRPr="00C32223" w:rsidRDefault="000A5E96" w:rsidP="009E5AFD">
      <w:pPr>
        <w:ind w:firstLine="709"/>
        <w:jc w:val="both"/>
        <w:rPr>
          <w:sz w:val="28"/>
          <w:szCs w:val="28"/>
        </w:rPr>
      </w:pPr>
      <w:r w:rsidRPr="00C32223">
        <w:rPr>
          <w:sz w:val="28"/>
          <w:szCs w:val="28"/>
        </w:rPr>
        <w:t xml:space="preserve">Ми </w:t>
      </w:r>
      <w:r w:rsidR="008B3C63" w:rsidRPr="00C32223">
        <w:rPr>
          <w:sz w:val="28"/>
          <w:szCs w:val="28"/>
        </w:rPr>
        <w:t>_______________</w:t>
      </w:r>
      <w:r w:rsidRPr="00C32223">
        <w:rPr>
          <w:sz w:val="28"/>
          <w:szCs w:val="28"/>
        </w:rPr>
        <w:t>_____________________________________</w:t>
      </w:r>
    </w:p>
    <w:p w14:paraId="0E3EAB5F" w14:textId="577D5CD4" w:rsidR="00DC5F96" w:rsidRPr="00C32223" w:rsidRDefault="000A5E96" w:rsidP="009E5AFD">
      <w:pPr>
        <w:ind w:firstLine="709"/>
        <w:jc w:val="both"/>
        <w:rPr>
          <w:sz w:val="20"/>
          <w:szCs w:val="20"/>
        </w:rPr>
      </w:pPr>
      <w:r w:rsidRPr="00C32223">
        <w:rPr>
          <w:sz w:val="28"/>
          <w:szCs w:val="28"/>
        </w:rPr>
        <w:t xml:space="preserve">        </w:t>
      </w:r>
      <w:r w:rsidR="00DC5F96" w:rsidRPr="00C32223">
        <w:rPr>
          <w:sz w:val="28"/>
          <w:szCs w:val="28"/>
        </w:rPr>
        <w:t xml:space="preserve">                      </w:t>
      </w:r>
      <w:r w:rsidRPr="00C32223">
        <w:rPr>
          <w:sz w:val="28"/>
          <w:szCs w:val="28"/>
        </w:rPr>
        <w:t xml:space="preserve"> </w:t>
      </w:r>
      <w:r w:rsidR="008B3C63" w:rsidRPr="00C32223">
        <w:rPr>
          <w:sz w:val="20"/>
          <w:szCs w:val="20"/>
        </w:rPr>
        <w:t>(</w:t>
      </w:r>
      <w:r w:rsidR="00DD0556" w:rsidRPr="00C32223">
        <w:rPr>
          <w:i/>
          <w:sz w:val="20"/>
          <w:szCs w:val="20"/>
        </w:rPr>
        <w:t xml:space="preserve">найменування </w:t>
      </w:r>
      <w:r w:rsidR="008B3C63" w:rsidRPr="00C32223">
        <w:rPr>
          <w:i/>
          <w:sz w:val="20"/>
          <w:szCs w:val="20"/>
        </w:rPr>
        <w:t>учасника</w:t>
      </w:r>
      <w:r w:rsidR="008B3C63" w:rsidRPr="00C32223">
        <w:rPr>
          <w:sz w:val="20"/>
          <w:szCs w:val="20"/>
        </w:rPr>
        <w:t xml:space="preserve">) </w:t>
      </w:r>
    </w:p>
    <w:p w14:paraId="277CADB9" w14:textId="53F6D08E" w:rsidR="008B3C63" w:rsidRPr="00C32223" w:rsidRDefault="008B3C63" w:rsidP="009E5AFD">
      <w:pPr>
        <w:ind w:firstLine="709"/>
        <w:jc w:val="both"/>
        <w:rPr>
          <w:i/>
          <w:sz w:val="28"/>
          <w:szCs w:val="28"/>
        </w:rPr>
      </w:pPr>
      <w:r w:rsidRPr="00C32223">
        <w:rPr>
          <w:sz w:val="28"/>
          <w:szCs w:val="28"/>
        </w:rPr>
        <w:t xml:space="preserve">гарантуємо відповідність своєї пропозиції </w:t>
      </w:r>
      <w:r w:rsidR="00DD0556" w:rsidRPr="00C32223">
        <w:rPr>
          <w:b/>
          <w:sz w:val="28"/>
          <w:szCs w:val="28"/>
        </w:rPr>
        <w:t>технічним вимогам і якісним характеристикам</w:t>
      </w:r>
      <w:r w:rsidR="00647DBF" w:rsidRPr="00C32223">
        <w:rPr>
          <w:b/>
          <w:sz w:val="28"/>
          <w:szCs w:val="28"/>
        </w:rPr>
        <w:t xml:space="preserve"> та основним</w:t>
      </w:r>
      <w:r w:rsidR="00DD0556" w:rsidRPr="00C32223">
        <w:rPr>
          <w:b/>
          <w:sz w:val="28"/>
          <w:szCs w:val="28"/>
        </w:rPr>
        <w:t xml:space="preserve"> умов</w:t>
      </w:r>
      <w:r w:rsidR="00647DBF" w:rsidRPr="00C32223">
        <w:rPr>
          <w:b/>
          <w:sz w:val="28"/>
          <w:szCs w:val="28"/>
        </w:rPr>
        <w:t>ам</w:t>
      </w:r>
      <w:r w:rsidR="00DD0556" w:rsidRPr="00C32223">
        <w:rPr>
          <w:b/>
          <w:sz w:val="28"/>
          <w:szCs w:val="28"/>
        </w:rPr>
        <w:t xml:space="preserve">, які будуть включені до </w:t>
      </w:r>
      <w:r w:rsidR="00BD75EF" w:rsidRPr="00C32223">
        <w:rPr>
          <w:b/>
          <w:sz w:val="28"/>
          <w:szCs w:val="28"/>
        </w:rPr>
        <w:t>Рамкової угоди</w:t>
      </w:r>
      <w:r w:rsidRPr="00C32223">
        <w:rPr>
          <w:sz w:val="28"/>
          <w:szCs w:val="28"/>
        </w:rPr>
        <w:t xml:space="preserve">, викладеним замовником </w:t>
      </w:r>
      <w:r w:rsidR="009E5AFD" w:rsidRPr="00C32223">
        <w:rPr>
          <w:sz w:val="28"/>
          <w:szCs w:val="28"/>
        </w:rPr>
        <w:t>у</w:t>
      </w:r>
      <w:r w:rsidRPr="00C32223">
        <w:rPr>
          <w:sz w:val="28"/>
          <w:szCs w:val="28"/>
        </w:rPr>
        <w:t xml:space="preserve"> Додатку </w:t>
      </w:r>
      <w:r w:rsidR="009E5AFD" w:rsidRPr="00C32223">
        <w:rPr>
          <w:sz w:val="28"/>
          <w:szCs w:val="28"/>
        </w:rPr>
        <w:t>2</w:t>
      </w:r>
      <w:r w:rsidRPr="00C32223">
        <w:rPr>
          <w:sz w:val="28"/>
          <w:szCs w:val="28"/>
        </w:rPr>
        <w:t xml:space="preserve"> </w:t>
      </w:r>
      <w:r w:rsidR="00DD0556" w:rsidRPr="00C32223">
        <w:rPr>
          <w:sz w:val="28"/>
          <w:szCs w:val="28"/>
        </w:rPr>
        <w:t>Д</w:t>
      </w:r>
      <w:r w:rsidRPr="00C32223">
        <w:rPr>
          <w:sz w:val="28"/>
          <w:szCs w:val="28"/>
        </w:rPr>
        <w:t>окументації</w:t>
      </w:r>
      <w:r w:rsidR="009E5AFD" w:rsidRPr="00C32223">
        <w:rPr>
          <w:sz w:val="28"/>
          <w:szCs w:val="28"/>
        </w:rPr>
        <w:t xml:space="preserve"> процедури закупівлі № ____</w:t>
      </w:r>
      <w:r w:rsidRPr="00C32223">
        <w:rPr>
          <w:sz w:val="28"/>
          <w:szCs w:val="28"/>
        </w:rPr>
        <w:t xml:space="preserve"> на закупівлю</w:t>
      </w:r>
      <w:r w:rsidR="00B1208A" w:rsidRPr="00C32223">
        <w:rPr>
          <w:sz w:val="28"/>
          <w:szCs w:val="28"/>
        </w:rPr>
        <w:t xml:space="preserve"> ___________________________________</w:t>
      </w:r>
      <w:r w:rsidR="009E5AFD" w:rsidRPr="00C32223">
        <w:rPr>
          <w:i/>
          <w:sz w:val="28"/>
          <w:szCs w:val="28"/>
        </w:rPr>
        <w:t xml:space="preserve"> </w:t>
      </w:r>
      <w:r w:rsidR="00647DBF" w:rsidRPr="00C32223">
        <w:rPr>
          <w:i/>
          <w:sz w:val="20"/>
          <w:szCs w:val="20"/>
        </w:rPr>
        <w:t>(</w:t>
      </w:r>
      <w:r w:rsidR="009E5AFD" w:rsidRPr="00C32223">
        <w:rPr>
          <w:i/>
          <w:sz w:val="20"/>
          <w:szCs w:val="20"/>
        </w:rPr>
        <w:t>Зазначається назва предмету закупівлі</w:t>
      </w:r>
      <w:r w:rsidR="00647DBF" w:rsidRPr="00C32223">
        <w:rPr>
          <w:i/>
          <w:sz w:val="20"/>
          <w:szCs w:val="20"/>
        </w:rPr>
        <w:t>)</w:t>
      </w:r>
    </w:p>
    <w:p w14:paraId="453552F2" w14:textId="77777777" w:rsidR="002037D0" w:rsidRPr="00C32223" w:rsidRDefault="002037D0" w:rsidP="009E5AFD">
      <w:pPr>
        <w:ind w:firstLine="709"/>
        <w:jc w:val="both"/>
        <w:rPr>
          <w:sz w:val="28"/>
          <w:szCs w:val="28"/>
        </w:rPr>
      </w:pPr>
    </w:p>
    <w:p w14:paraId="75216261" w14:textId="30497969" w:rsidR="008B3C63" w:rsidRPr="00C32223" w:rsidRDefault="008B3C63" w:rsidP="009E5AFD">
      <w:pPr>
        <w:ind w:firstLine="709"/>
        <w:jc w:val="both"/>
        <w:rPr>
          <w:sz w:val="28"/>
          <w:szCs w:val="28"/>
        </w:rPr>
      </w:pPr>
      <w:r w:rsidRPr="00C32223">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C32223">
        <w:rPr>
          <w:sz w:val="28"/>
          <w:szCs w:val="28"/>
        </w:rPr>
        <w:t>«</w:t>
      </w:r>
      <w:r w:rsidRPr="00C32223">
        <w:rPr>
          <w:sz w:val="28"/>
          <w:szCs w:val="28"/>
        </w:rPr>
        <w:t>Про санкції</w:t>
      </w:r>
      <w:r w:rsidR="00BD26D1" w:rsidRPr="00C32223">
        <w:rPr>
          <w:sz w:val="28"/>
          <w:szCs w:val="28"/>
        </w:rPr>
        <w:t>»</w:t>
      </w:r>
      <w:r w:rsidRPr="00C32223">
        <w:rPr>
          <w:sz w:val="28"/>
          <w:szCs w:val="28"/>
        </w:rPr>
        <w:t>.</w:t>
      </w:r>
    </w:p>
    <w:p w14:paraId="1CC80AB7" w14:textId="77777777" w:rsidR="008B3C63" w:rsidRPr="00C32223" w:rsidRDefault="008B3C63" w:rsidP="009E5AFD">
      <w:pPr>
        <w:ind w:firstLine="709"/>
        <w:jc w:val="both"/>
        <w:rPr>
          <w:sz w:val="28"/>
          <w:szCs w:val="28"/>
        </w:rPr>
      </w:pPr>
    </w:p>
    <w:p w14:paraId="414FE27A" w14:textId="77777777" w:rsidR="008B3C63" w:rsidRPr="00C32223" w:rsidRDefault="008B3C63" w:rsidP="008B3C63">
      <w:pPr>
        <w:jc w:val="both"/>
        <w:rPr>
          <w:i/>
          <w:sz w:val="20"/>
          <w:szCs w:val="20"/>
        </w:rPr>
      </w:pPr>
    </w:p>
    <w:p w14:paraId="30B02D8D" w14:textId="77777777" w:rsidR="008B3C63" w:rsidRPr="00C32223" w:rsidRDefault="008B3C63" w:rsidP="008B3C63">
      <w:pPr>
        <w:jc w:val="both"/>
        <w:rPr>
          <w:i/>
          <w:sz w:val="20"/>
          <w:szCs w:val="20"/>
        </w:rPr>
      </w:pPr>
    </w:p>
    <w:p w14:paraId="71D03BC8" w14:textId="77777777" w:rsidR="008B3C63" w:rsidRPr="00C32223" w:rsidRDefault="008B3C63" w:rsidP="008B3C63">
      <w:pPr>
        <w:jc w:val="center"/>
        <w:rPr>
          <w:bCs/>
          <w:i/>
          <w:sz w:val="20"/>
          <w:szCs w:val="20"/>
        </w:rPr>
      </w:pPr>
      <w:r w:rsidRPr="00C32223">
        <w:rPr>
          <w:bCs/>
          <w:i/>
          <w:sz w:val="20"/>
          <w:szCs w:val="20"/>
        </w:rPr>
        <w:t>Посада, прізвище, ініціали, підпис уповноваженої особи учасника</w:t>
      </w:r>
    </w:p>
    <w:p w14:paraId="63878A3B" w14:textId="7F0D1B8B" w:rsidR="008B3C63" w:rsidRPr="00C32223" w:rsidRDefault="008B3C63">
      <w:pPr>
        <w:spacing w:after="160" w:line="259" w:lineRule="auto"/>
        <w:rPr>
          <w:i/>
          <w:sz w:val="20"/>
          <w:szCs w:val="20"/>
          <w:lang w:val="ru-RU"/>
        </w:rPr>
      </w:pPr>
      <w:r w:rsidRPr="00C32223">
        <w:rPr>
          <w:i/>
          <w:sz w:val="20"/>
          <w:szCs w:val="20"/>
        </w:rPr>
        <w:br w:type="page"/>
      </w:r>
    </w:p>
    <w:p w14:paraId="498AB326" w14:textId="5703269C" w:rsidR="00647DBF" w:rsidRPr="00C32223" w:rsidRDefault="00647DBF" w:rsidP="00B1208A">
      <w:pPr>
        <w:ind w:firstLine="540"/>
        <w:jc w:val="right"/>
        <w:rPr>
          <w:b/>
        </w:rPr>
      </w:pPr>
      <w:r w:rsidRPr="00C32223">
        <w:rPr>
          <w:b/>
        </w:rPr>
        <w:lastRenderedPageBreak/>
        <w:t>Додаток 1</w:t>
      </w:r>
      <w:r w:rsidR="00190153" w:rsidRPr="00C32223">
        <w:rPr>
          <w:b/>
        </w:rPr>
        <w:t>1</w:t>
      </w:r>
      <w:r w:rsidRPr="00C32223">
        <w:rPr>
          <w:b/>
        </w:rPr>
        <w:t>.1</w:t>
      </w:r>
    </w:p>
    <w:p w14:paraId="69078C0C" w14:textId="77777777" w:rsidR="00647DBF" w:rsidRPr="00C32223" w:rsidRDefault="00647DBF" w:rsidP="00B1208A">
      <w:pPr>
        <w:pStyle w:val="1"/>
        <w:ind w:right="0" w:firstLine="426"/>
        <w:jc w:val="right"/>
        <w:rPr>
          <w:sz w:val="24"/>
          <w:szCs w:val="24"/>
        </w:rPr>
      </w:pPr>
      <w:r w:rsidRPr="00C32223">
        <w:rPr>
          <w:sz w:val="24"/>
          <w:szCs w:val="24"/>
        </w:rPr>
        <w:t>до документації процедури закупівлі</w:t>
      </w:r>
    </w:p>
    <w:p w14:paraId="4D9381F3" w14:textId="39F0BC3C" w:rsidR="00647DBF" w:rsidRPr="00C32223" w:rsidRDefault="00647DBF" w:rsidP="002037D0">
      <w:pPr>
        <w:pStyle w:val="Standard"/>
        <w:suppressAutoHyphens w:val="0"/>
        <w:ind w:left="6521" w:right="-365"/>
        <w:rPr>
          <w:rFonts w:cs="Times New Roman"/>
          <w:b/>
          <w:lang w:val="uk-UA"/>
        </w:rPr>
      </w:pPr>
    </w:p>
    <w:p w14:paraId="637229DA" w14:textId="3002BF73" w:rsidR="00647DBF" w:rsidRPr="00C32223" w:rsidRDefault="00647DBF" w:rsidP="002037D0">
      <w:pPr>
        <w:pStyle w:val="Standard"/>
        <w:suppressAutoHyphens w:val="0"/>
        <w:ind w:left="6521" w:right="-365"/>
        <w:rPr>
          <w:rFonts w:cs="Times New Roman"/>
          <w:b/>
          <w:lang w:val="uk-UA"/>
        </w:rPr>
      </w:pPr>
    </w:p>
    <w:p w14:paraId="747763C9" w14:textId="451BB898" w:rsidR="00647DBF" w:rsidRPr="00C32223" w:rsidRDefault="00647DBF" w:rsidP="002037D0">
      <w:pPr>
        <w:pStyle w:val="Standard"/>
        <w:suppressAutoHyphens w:val="0"/>
        <w:ind w:left="6521" w:right="-365"/>
        <w:rPr>
          <w:rFonts w:cs="Times New Roman"/>
          <w:b/>
          <w:lang w:val="uk-UA"/>
        </w:rPr>
      </w:pPr>
    </w:p>
    <w:p w14:paraId="538580C6" w14:textId="2FF3FE41" w:rsidR="00647DBF" w:rsidRPr="00C32223" w:rsidRDefault="00647DBF" w:rsidP="002037D0">
      <w:pPr>
        <w:pStyle w:val="Standard"/>
        <w:suppressAutoHyphens w:val="0"/>
        <w:ind w:left="6521" w:right="-365"/>
        <w:rPr>
          <w:rFonts w:cs="Times New Roman"/>
          <w:b/>
          <w:lang w:val="uk-UA"/>
        </w:rPr>
      </w:pPr>
    </w:p>
    <w:p w14:paraId="3E6DC374" w14:textId="2DFAA900" w:rsidR="00647DBF" w:rsidRPr="00C32223" w:rsidRDefault="00647DBF" w:rsidP="002037D0">
      <w:pPr>
        <w:pStyle w:val="Standard"/>
        <w:suppressAutoHyphens w:val="0"/>
        <w:ind w:left="6521" w:right="-365"/>
        <w:rPr>
          <w:rFonts w:cs="Times New Roman"/>
          <w:b/>
          <w:lang w:val="uk-UA"/>
        </w:rPr>
      </w:pPr>
    </w:p>
    <w:p w14:paraId="04322238" w14:textId="49E06A4D" w:rsidR="00647DBF" w:rsidRPr="00C32223" w:rsidRDefault="00647DBF" w:rsidP="002037D0">
      <w:pPr>
        <w:pStyle w:val="Standard"/>
        <w:suppressAutoHyphens w:val="0"/>
        <w:ind w:left="6521" w:right="-365"/>
        <w:rPr>
          <w:rFonts w:cs="Times New Roman"/>
          <w:b/>
          <w:lang w:val="uk-UA"/>
        </w:rPr>
      </w:pPr>
    </w:p>
    <w:p w14:paraId="415ADDF2" w14:textId="77777777" w:rsidR="00647DBF" w:rsidRPr="00C32223" w:rsidRDefault="00647DBF" w:rsidP="002037D0">
      <w:pPr>
        <w:pStyle w:val="Standard"/>
        <w:suppressAutoHyphens w:val="0"/>
        <w:ind w:left="6521" w:right="-365"/>
        <w:rPr>
          <w:rFonts w:cs="Times New Roman"/>
          <w:b/>
          <w:sz w:val="28"/>
          <w:szCs w:val="28"/>
          <w:lang w:val="uk-UA"/>
        </w:rPr>
      </w:pPr>
    </w:p>
    <w:p w14:paraId="41A0C805" w14:textId="1B9F6933" w:rsidR="002037D0" w:rsidRPr="00C32223" w:rsidRDefault="002037D0" w:rsidP="00603E36">
      <w:pPr>
        <w:pStyle w:val="Standard"/>
        <w:suppressAutoHyphens w:val="0"/>
        <w:ind w:left="5954" w:right="-365"/>
        <w:rPr>
          <w:rFonts w:cs="Times New Roman"/>
          <w:b/>
          <w:sz w:val="26"/>
          <w:szCs w:val="26"/>
          <w:lang w:val="uk-UA"/>
        </w:rPr>
      </w:pPr>
      <w:r w:rsidRPr="00C32223">
        <w:rPr>
          <w:rFonts w:cs="Times New Roman"/>
          <w:b/>
          <w:sz w:val="26"/>
          <w:szCs w:val="26"/>
          <w:lang w:val="uk-UA"/>
        </w:rPr>
        <w:t>Голові Тендерного комітету</w:t>
      </w:r>
    </w:p>
    <w:p w14:paraId="2DB57E16" w14:textId="77777777" w:rsidR="00603E36" w:rsidRPr="00C32223" w:rsidRDefault="00603E36" w:rsidP="00603E36">
      <w:pPr>
        <w:widowControl w:val="0"/>
        <w:autoSpaceDN w:val="0"/>
        <w:ind w:left="5954" w:right="-365"/>
        <w:textAlignment w:val="baseline"/>
        <w:rPr>
          <w:rFonts w:eastAsia="Lucida Sans Unicode"/>
          <w:b/>
          <w:kern w:val="3"/>
          <w:sz w:val="26"/>
          <w:szCs w:val="26"/>
          <w:lang w:eastAsia="zh-CN" w:bidi="hi-IN"/>
        </w:rPr>
      </w:pPr>
      <w:r w:rsidRPr="00C32223">
        <w:rPr>
          <w:b/>
          <w:sz w:val="26"/>
          <w:szCs w:val="26"/>
        </w:rPr>
        <w:t>ГПУ «Полтавагазвидобування»</w:t>
      </w:r>
    </w:p>
    <w:p w14:paraId="05A8DB6E" w14:textId="77777777" w:rsidR="002037D0" w:rsidRPr="00C32223" w:rsidRDefault="002037D0" w:rsidP="008B3C63">
      <w:pPr>
        <w:jc w:val="center"/>
        <w:rPr>
          <w:b/>
          <w:sz w:val="28"/>
          <w:szCs w:val="28"/>
        </w:rPr>
      </w:pPr>
    </w:p>
    <w:p w14:paraId="37192EFC" w14:textId="77777777" w:rsidR="002037D0" w:rsidRPr="00C32223" w:rsidRDefault="002037D0" w:rsidP="008B3C63">
      <w:pPr>
        <w:jc w:val="center"/>
        <w:rPr>
          <w:b/>
          <w:sz w:val="28"/>
          <w:szCs w:val="28"/>
        </w:rPr>
      </w:pPr>
    </w:p>
    <w:p w14:paraId="5AF9095F" w14:textId="77777777" w:rsidR="002037D0" w:rsidRPr="00C32223" w:rsidRDefault="002037D0" w:rsidP="008B3C63">
      <w:pPr>
        <w:jc w:val="center"/>
        <w:rPr>
          <w:b/>
          <w:sz w:val="28"/>
          <w:szCs w:val="28"/>
        </w:rPr>
      </w:pPr>
    </w:p>
    <w:p w14:paraId="6E8C325E" w14:textId="0C70B5BF" w:rsidR="008B3C63" w:rsidRPr="00C32223" w:rsidRDefault="008B3C63" w:rsidP="008B3C63">
      <w:pPr>
        <w:jc w:val="center"/>
        <w:rPr>
          <w:b/>
          <w:sz w:val="28"/>
          <w:szCs w:val="28"/>
        </w:rPr>
      </w:pPr>
      <w:r w:rsidRPr="00C32223">
        <w:rPr>
          <w:b/>
          <w:sz w:val="28"/>
          <w:szCs w:val="28"/>
        </w:rPr>
        <w:t>Гарантійний лист</w:t>
      </w:r>
    </w:p>
    <w:p w14:paraId="13752EEF" w14:textId="77777777" w:rsidR="008B3C63" w:rsidRPr="00C32223" w:rsidRDefault="008B3C63" w:rsidP="008B3C63">
      <w:pPr>
        <w:jc w:val="both"/>
        <w:rPr>
          <w:sz w:val="20"/>
        </w:rPr>
      </w:pPr>
    </w:p>
    <w:p w14:paraId="11963C8D" w14:textId="77777777" w:rsidR="008B3C63" w:rsidRPr="00C32223" w:rsidRDefault="008B3C63" w:rsidP="008B3C63">
      <w:pPr>
        <w:jc w:val="both"/>
        <w:rPr>
          <w:sz w:val="20"/>
        </w:rPr>
      </w:pPr>
    </w:p>
    <w:p w14:paraId="4B9DA9C4" w14:textId="77777777" w:rsidR="008B3C63" w:rsidRPr="00C32223" w:rsidRDefault="008B3C63" w:rsidP="008B3C63">
      <w:pPr>
        <w:jc w:val="both"/>
        <w:rPr>
          <w:sz w:val="20"/>
        </w:rPr>
      </w:pPr>
    </w:p>
    <w:p w14:paraId="7A86950C" w14:textId="73E0D029" w:rsidR="008B3C63" w:rsidRPr="00C32223" w:rsidRDefault="008731F5" w:rsidP="008731F5">
      <w:pPr>
        <w:ind w:firstLine="709"/>
        <w:jc w:val="both"/>
        <w:rPr>
          <w:sz w:val="28"/>
          <w:szCs w:val="28"/>
        </w:rPr>
      </w:pPr>
      <w:r w:rsidRPr="00C32223">
        <w:rPr>
          <w:sz w:val="28"/>
          <w:szCs w:val="28"/>
        </w:rPr>
        <w:t xml:space="preserve">Ми, </w:t>
      </w:r>
      <w:r w:rsidR="000A5E96" w:rsidRPr="00C32223">
        <w:rPr>
          <w:sz w:val="28"/>
          <w:szCs w:val="28"/>
        </w:rPr>
        <w:t>___________</w:t>
      </w:r>
      <w:r w:rsidRPr="00C32223">
        <w:rPr>
          <w:sz w:val="28"/>
          <w:szCs w:val="28"/>
        </w:rPr>
        <w:t>___________________</w:t>
      </w:r>
      <w:r w:rsidR="00DD0556" w:rsidRPr="00C32223">
        <w:rPr>
          <w:sz w:val="28"/>
          <w:szCs w:val="28"/>
        </w:rPr>
        <w:t>_____________________________</w:t>
      </w:r>
    </w:p>
    <w:p w14:paraId="5C681FC8" w14:textId="5C40A860" w:rsidR="008B3C63" w:rsidRPr="00C32223" w:rsidRDefault="008B3C63" w:rsidP="00B070A2">
      <w:pPr>
        <w:ind w:firstLine="709"/>
        <w:jc w:val="center"/>
        <w:rPr>
          <w:sz w:val="20"/>
          <w:szCs w:val="20"/>
        </w:rPr>
      </w:pPr>
      <w:r w:rsidRPr="00C32223">
        <w:rPr>
          <w:i/>
          <w:sz w:val="20"/>
          <w:szCs w:val="20"/>
        </w:rPr>
        <w:t>(</w:t>
      </w:r>
      <w:r w:rsidR="008731F5" w:rsidRPr="00C32223">
        <w:rPr>
          <w:i/>
          <w:sz w:val="20"/>
          <w:szCs w:val="20"/>
        </w:rPr>
        <w:t xml:space="preserve">найменування </w:t>
      </w:r>
      <w:r w:rsidRPr="00C32223">
        <w:rPr>
          <w:i/>
          <w:sz w:val="20"/>
          <w:szCs w:val="20"/>
        </w:rPr>
        <w:t>учасника)</w:t>
      </w:r>
    </w:p>
    <w:p w14:paraId="2198113A" w14:textId="30475E4F" w:rsidR="008B3C63" w:rsidRPr="00C32223" w:rsidRDefault="008B3C63" w:rsidP="00B070A2">
      <w:pPr>
        <w:ind w:firstLine="709"/>
        <w:jc w:val="both"/>
        <w:rPr>
          <w:sz w:val="28"/>
          <w:szCs w:val="28"/>
        </w:rPr>
      </w:pPr>
      <w:r w:rsidRPr="00C32223">
        <w:rPr>
          <w:sz w:val="28"/>
          <w:szCs w:val="28"/>
        </w:rPr>
        <w:t xml:space="preserve">погоджуємось укласти </w:t>
      </w:r>
      <w:r w:rsidR="00BD75EF" w:rsidRPr="00C32223">
        <w:rPr>
          <w:sz w:val="28"/>
          <w:szCs w:val="28"/>
        </w:rPr>
        <w:t>Рамкову угоду</w:t>
      </w:r>
      <w:r w:rsidRPr="00C32223">
        <w:rPr>
          <w:sz w:val="28"/>
          <w:szCs w:val="28"/>
        </w:rPr>
        <w:t>, викладен</w:t>
      </w:r>
      <w:r w:rsidR="00BD75EF" w:rsidRPr="00C32223">
        <w:rPr>
          <w:sz w:val="28"/>
          <w:szCs w:val="28"/>
        </w:rPr>
        <w:t>у</w:t>
      </w:r>
      <w:r w:rsidRPr="00C32223">
        <w:rPr>
          <w:sz w:val="28"/>
          <w:szCs w:val="28"/>
        </w:rPr>
        <w:t xml:space="preserve"> Замовником </w:t>
      </w:r>
      <w:r w:rsidR="00410DCA" w:rsidRPr="00C32223">
        <w:rPr>
          <w:sz w:val="28"/>
          <w:szCs w:val="28"/>
        </w:rPr>
        <w:t>у</w:t>
      </w:r>
      <w:r w:rsidRPr="00C32223">
        <w:rPr>
          <w:sz w:val="28"/>
          <w:szCs w:val="28"/>
        </w:rPr>
        <w:t xml:space="preserve"> Додатку </w:t>
      </w:r>
      <w:r w:rsidR="00410DCA" w:rsidRPr="00C32223">
        <w:rPr>
          <w:sz w:val="28"/>
          <w:szCs w:val="28"/>
        </w:rPr>
        <w:t>4</w:t>
      </w:r>
      <w:r w:rsidRPr="00C32223">
        <w:rPr>
          <w:sz w:val="28"/>
          <w:szCs w:val="28"/>
        </w:rPr>
        <w:t xml:space="preserve"> документації </w:t>
      </w:r>
      <w:r w:rsidR="00410DCA" w:rsidRPr="00C32223">
        <w:rPr>
          <w:sz w:val="28"/>
          <w:szCs w:val="28"/>
        </w:rPr>
        <w:t>процедури зак</w:t>
      </w:r>
      <w:r w:rsidR="00752FC4" w:rsidRPr="00C32223">
        <w:rPr>
          <w:sz w:val="28"/>
          <w:szCs w:val="28"/>
        </w:rPr>
        <w:t>у</w:t>
      </w:r>
      <w:r w:rsidR="00410DCA" w:rsidRPr="00C32223">
        <w:rPr>
          <w:sz w:val="28"/>
          <w:szCs w:val="28"/>
        </w:rPr>
        <w:t xml:space="preserve">півлі </w:t>
      </w:r>
      <w:r w:rsidR="008731F5" w:rsidRPr="00C32223">
        <w:rPr>
          <w:sz w:val="28"/>
          <w:szCs w:val="28"/>
        </w:rPr>
        <w:t>№</w:t>
      </w:r>
      <w:r w:rsidR="00DD0556" w:rsidRPr="00C32223">
        <w:rPr>
          <w:sz w:val="28"/>
          <w:szCs w:val="28"/>
        </w:rPr>
        <w:t xml:space="preserve"> </w:t>
      </w:r>
      <w:r w:rsidR="00647DBF" w:rsidRPr="00C32223">
        <w:rPr>
          <w:sz w:val="28"/>
          <w:szCs w:val="28"/>
        </w:rPr>
        <w:t>_____</w:t>
      </w:r>
      <w:r w:rsidR="008731F5" w:rsidRPr="00C32223">
        <w:rPr>
          <w:sz w:val="28"/>
          <w:szCs w:val="28"/>
        </w:rPr>
        <w:t xml:space="preserve"> на закупівлю</w:t>
      </w:r>
      <w:r w:rsidR="00B1208A" w:rsidRPr="00C32223">
        <w:rPr>
          <w:sz w:val="28"/>
          <w:szCs w:val="28"/>
        </w:rPr>
        <w:t xml:space="preserve"> ___________________________________</w:t>
      </w:r>
      <w:r w:rsidR="008731F5" w:rsidRPr="00C32223">
        <w:rPr>
          <w:sz w:val="28"/>
          <w:szCs w:val="28"/>
        </w:rPr>
        <w:t xml:space="preserve"> </w:t>
      </w:r>
      <w:r w:rsidR="008731F5" w:rsidRPr="00C32223">
        <w:rPr>
          <w:sz w:val="20"/>
          <w:szCs w:val="20"/>
        </w:rPr>
        <w:t>(</w:t>
      </w:r>
      <w:r w:rsidR="008731F5" w:rsidRPr="00C32223">
        <w:rPr>
          <w:i/>
          <w:sz w:val="20"/>
          <w:szCs w:val="20"/>
        </w:rPr>
        <w:t>Зазначається назва предмету закупівлі)</w:t>
      </w:r>
      <w:r w:rsidR="008731F5" w:rsidRPr="00C32223">
        <w:rPr>
          <w:i/>
          <w:sz w:val="28"/>
          <w:szCs w:val="28"/>
        </w:rPr>
        <w:t xml:space="preserve"> </w:t>
      </w:r>
      <w:r w:rsidRPr="00C32223">
        <w:rPr>
          <w:sz w:val="28"/>
          <w:szCs w:val="28"/>
        </w:rPr>
        <w:t xml:space="preserve">та виконати </w:t>
      </w:r>
      <w:r w:rsidR="00BD75EF" w:rsidRPr="00C32223">
        <w:rPr>
          <w:sz w:val="28"/>
          <w:szCs w:val="28"/>
        </w:rPr>
        <w:t xml:space="preserve">її </w:t>
      </w:r>
      <w:r w:rsidRPr="00C32223">
        <w:rPr>
          <w:sz w:val="28"/>
          <w:szCs w:val="28"/>
        </w:rPr>
        <w:t>на умовах, зазнач</w:t>
      </w:r>
      <w:r w:rsidR="00752FC4" w:rsidRPr="00C32223">
        <w:rPr>
          <w:sz w:val="28"/>
          <w:szCs w:val="28"/>
        </w:rPr>
        <w:t>ених у</w:t>
      </w:r>
      <w:r w:rsidRPr="00C32223">
        <w:rPr>
          <w:sz w:val="28"/>
          <w:szCs w:val="28"/>
        </w:rPr>
        <w:t xml:space="preserve"> проекті </w:t>
      </w:r>
      <w:r w:rsidR="00BD75EF" w:rsidRPr="00C32223">
        <w:rPr>
          <w:sz w:val="28"/>
          <w:szCs w:val="28"/>
        </w:rPr>
        <w:t>Рамкової угоди</w:t>
      </w:r>
      <w:r w:rsidRPr="00C32223">
        <w:rPr>
          <w:sz w:val="28"/>
          <w:szCs w:val="28"/>
        </w:rPr>
        <w:t>.</w:t>
      </w:r>
    </w:p>
    <w:p w14:paraId="752F9CD1" w14:textId="2D74FB94" w:rsidR="008B3C63" w:rsidRPr="00C32223" w:rsidRDefault="008B3C63" w:rsidP="008731F5">
      <w:pPr>
        <w:ind w:firstLine="709"/>
        <w:jc w:val="both"/>
        <w:rPr>
          <w:sz w:val="28"/>
          <w:szCs w:val="28"/>
        </w:rPr>
      </w:pPr>
      <w:r w:rsidRPr="00C32223">
        <w:rPr>
          <w:sz w:val="28"/>
          <w:szCs w:val="28"/>
        </w:rPr>
        <w:t>Також погоджуємось</w:t>
      </w:r>
      <w:r w:rsidR="00647DBF" w:rsidRPr="00C32223">
        <w:rPr>
          <w:sz w:val="28"/>
          <w:szCs w:val="28"/>
        </w:rPr>
        <w:t>,</w:t>
      </w:r>
      <w:r w:rsidRPr="00C32223">
        <w:rPr>
          <w:sz w:val="28"/>
          <w:szCs w:val="28"/>
        </w:rPr>
        <w:t xml:space="preserve"> у разі виявлення щодо нас одного або декількох критеріїв високого ризику пов’язаності, що зазначені </w:t>
      </w:r>
      <w:r w:rsidR="00752FC4" w:rsidRPr="00C32223">
        <w:rPr>
          <w:sz w:val="28"/>
          <w:szCs w:val="28"/>
        </w:rPr>
        <w:t xml:space="preserve">у п. 6 розділу </w:t>
      </w:r>
      <w:r w:rsidR="00752FC4" w:rsidRPr="00C32223">
        <w:rPr>
          <w:sz w:val="28"/>
          <w:szCs w:val="28"/>
          <w:lang w:val="en-US"/>
        </w:rPr>
        <w:t>IV</w:t>
      </w:r>
      <w:r w:rsidR="00647DBF" w:rsidRPr="00C32223">
        <w:rPr>
          <w:sz w:val="28"/>
          <w:szCs w:val="28"/>
        </w:rPr>
        <w:t xml:space="preserve"> цієї</w:t>
      </w:r>
      <w:r w:rsidR="00752FC4" w:rsidRPr="00C32223">
        <w:rPr>
          <w:sz w:val="28"/>
          <w:szCs w:val="28"/>
        </w:rPr>
        <w:t xml:space="preserve"> Д</w:t>
      </w:r>
      <w:r w:rsidRPr="00C32223">
        <w:rPr>
          <w:sz w:val="28"/>
          <w:szCs w:val="28"/>
        </w:rPr>
        <w:t>окументації</w:t>
      </w:r>
      <w:r w:rsidR="00752FC4" w:rsidRPr="00C32223">
        <w:rPr>
          <w:sz w:val="28"/>
          <w:szCs w:val="28"/>
        </w:rPr>
        <w:t xml:space="preserve"> процедури закупівлі</w:t>
      </w:r>
      <w:r w:rsidRPr="00C32223">
        <w:rPr>
          <w:sz w:val="28"/>
          <w:szCs w:val="28"/>
        </w:rPr>
        <w:t xml:space="preserve">, укласти </w:t>
      </w:r>
      <w:r w:rsidR="00BD75EF" w:rsidRPr="00C32223">
        <w:rPr>
          <w:sz w:val="28"/>
          <w:szCs w:val="28"/>
        </w:rPr>
        <w:t xml:space="preserve">Рамкову угоду </w:t>
      </w:r>
      <w:r w:rsidRPr="00C32223">
        <w:rPr>
          <w:sz w:val="28"/>
          <w:szCs w:val="28"/>
        </w:rPr>
        <w:t>та додаткову угоду до н</w:t>
      </w:r>
      <w:r w:rsidR="00BD75EF" w:rsidRPr="00C32223">
        <w:rPr>
          <w:sz w:val="28"/>
          <w:szCs w:val="28"/>
        </w:rPr>
        <w:t>еї</w:t>
      </w:r>
      <w:r w:rsidR="00752FC4" w:rsidRPr="00C32223">
        <w:rPr>
          <w:sz w:val="28"/>
          <w:szCs w:val="28"/>
        </w:rPr>
        <w:t>,</w:t>
      </w:r>
      <w:r w:rsidRPr="00C32223">
        <w:rPr>
          <w:sz w:val="28"/>
          <w:szCs w:val="28"/>
        </w:rPr>
        <w:t xml:space="preserve"> </w:t>
      </w:r>
      <w:r w:rsidR="00752FC4" w:rsidRPr="00C32223">
        <w:rPr>
          <w:sz w:val="28"/>
          <w:szCs w:val="28"/>
        </w:rPr>
        <w:t>у разі якщо вона буде необхідна</w:t>
      </w:r>
      <w:r w:rsidRPr="00C32223">
        <w:rPr>
          <w:sz w:val="28"/>
          <w:szCs w:val="28"/>
        </w:rPr>
        <w:t>.</w:t>
      </w:r>
    </w:p>
    <w:p w14:paraId="638119C8" w14:textId="77777777" w:rsidR="008B3C63" w:rsidRPr="00C32223" w:rsidRDefault="008B3C63" w:rsidP="008B3C63">
      <w:pPr>
        <w:jc w:val="both"/>
        <w:rPr>
          <w:sz w:val="28"/>
          <w:szCs w:val="28"/>
        </w:rPr>
      </w:pPr>
    </w:p>
    <w:p w14:paraId="6AC6F2BB" w14:textId="77777777" w:rsidR="008B3C63" w:rsidRPr="00C32223" w:rsidRDefault="008B3C63" w:rsidP="008B3C63">
      <w:pPr>
        <w:jc w:val="both"/>
        <w:rPr>
          <w:sz w:val="28"/>
          <w:szCs w:val="28"/>
        </w:rPr>
      </w:pPr>
    </w:p>
    <w:p w14:paraId="6D5AF168" w14:textId="77777777" w:rsidR="008B3C63" w:rsidRPr="00C32223" w:rsidRDefault="008B3C63" w:rsidP="008B3C63">
      <w:pPr>
        <w:jc w:val="both"/>
        <w:rPr>
          <w:sz w:val="28"/>
          <w:szCs w:val="28"/>
        </w:rPr>
      </w:pPr>
    </w:p>
    <w:p w14:paraId="0BF6B522" w14:textId="3C5960DB" w:rsidR="008B3C63" w:rsidRPr="00C32223" w:rsidRDefault="008B3C63" w:rsidP="00D56796">
      <w:pPr>
        <w:jc w:val="center"/>
        <w:rPr>
          <w:i/>
          <w:sz w:val="20"/>
          <w:szCs w:val="20"/>
        </w:rPr>
      </w:pPr>
      <w:r w:rsidRPr="00C32223">
        <w:rPr>
          <w:bCs/>
          <w:i/>
          <w:sz w:val="20"/>
          <w:szCs w:val="20"/>
        </w:rPr>
        <w:t>Посада, прізвище, ініціали, підпис уповноваженої особи учасника</w:t>
      </w:r>
    </w:p>
    <w:sectPr w:rsidR="008B3C63" w:rsidRPr="00C32223" w:rsidSect="00EE5890">
      <w:headerReference w:type="even" r:id="rId14"/>
      <w:headerReference w:type="default" r:id="rId15"/>
      <w:footerReference w:type="even" r:id="rId16"/>
      <w:footerReference w:type="default" r:id="rId17"/>
      <w:headerReference w:type="first" r:id="rId18"/>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7471ED" w:rsidRDefault="007471ED">
      <w:r>
        <w:separator/>
      </w:r>
    </w:p>
  </w:endnote>
  <w:endnote w:type="continuationSeparator" w:id="0">
    <w:p w14:paraId="7AFF5303" w14:textId="77777777" w:rsidR="007471ED" w:rsidRDefault="0074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7471ED" w:rsidRDefault="007471E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7471ED" w:rsidRDefault="007471ED"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11AFE813" w:rsidR="007471ED" w:rsidRPr="0010593E" w:rsidRDefault="007471E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C32223">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7471ED" w:rsidRDefault="007471ED"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7471ED" w:rsidRDefault="007471E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7471ED" w:rsidRDefault="007471ED"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1DB3F529" w:rsidR="007471ED" w:rsidRPr="005B7A27" w:rsidRDefault="007471E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C32223">
      <w:rPr>
        <w:rStyle w:val="aff0"/>
        <w:rFonts w:ascii="Times New Roman" w:hAnsi="Times New Roman"/>
        <w:noProof/>
        <w:sz w:val="24"/>
        <w:szCs w:val="24"/>
      </w:rPr>
      <w:t>20</w:t>
    </w:r>
    <w:r w:rsidRPr="00926F5F">
      <w:rPr>
        <w:rStyle w:val="aff0"/>
        <w:rFonts w:ascii="Times New Roman" w:hAnsi="Times New Roman"/>
        <w:sz w:val="24"/>
        <w:szCs w:val="24"/>
      </w:rPr>
      <w:fldChar w:fldCharType="end"/>
    </w:r>
  </w:p>
  <w:p w14:paraId="50BE6687" w14:textId="77777777" w:rsidR="007471ED" w:rsidRDefault="007471ED"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7471ED" w:rsidRDefault="007471ED">
      <w:r>
        <w:separator/>
      </w:r>
    </w:p>
  </w:footnote>
  <w:footnote w:type="continuationSeparator" w:id="0">
    <w:p w14:paraId="26EDB466" w14:textId="77777777" w:rsidR="007471ED" w:rsidRDefault="0074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7471ED" w:rsidRDefault="00C32223">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7471ED" w:rsidRDefault="00C32223">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7471ED" w:rsidRDefault="00C32223"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7471ED" w:rsidRDefault="00C32223">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7471ED" w:rsidRDefault="00C32223">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7471ED" w:rsidRDefault="00C32223">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29D22995"/>
    <w:multiLevelType w:val="hybridMultilevel"/>
    <w:tmpl w:val="98F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4DA45B42"/>
    <w:multiLevelType w:val="hybridMultilevel"/>
    <w:tmpl w:val="652A7E2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6"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3"/>
  </w:num>
  <w:num w:numId="6">
    <w:abstractNumId w:val="7"/>
  </w:num>
  <w:num w:numId="7">
    <w:abstractNumId w:val="5"/>
  </w:num>
  <w:num w:numId="8">
    <w:abstractNumId w:val="1"/>
  </w:num>
  <w:num w:numId="9">
    <w:abstractNumId w:val="4"/>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706F"/>
    <w:rsid w:val="00012C21"/>
    <w:rsid w:val="00015791"/>
    <w:rsid w:val="00016F22"/>
    <w:rsid w:val="0002085F"/>
    <w:rsid w:val="0002657D"/>
    <w:rsid w:val="00030396"/>
    <w:rsid w:val="00030981"/>
    <w:rsid w:val="000321FB"/>
    <w:rsid w:val="00033800"/>
    <w:rsid w:val="0003466C"/>
    <w:rsid w:val="00037CFE"/>
    <w:rsid w:val="000413B9"/>
    <w:rsid w:val="000459A2"/>
    <w:rsid w:val="00057037"/>
    <w:rsid w:val="0006783E"/>
    <w:rsid w:val="0007070C"/>
    <w:rsid w:val="000723E2"/>
    <w:rsid w:val="00073774"/>
    <w:rsid w:val="00074497"/>
    <w:rsid w:val="00082550"/>
    <w:rsid w:val="0008438D"/>
    <w:rsid w:val="000860E8"/>
    <w:rsid w:val="00090074"/>
    <w:rsid w:val="0009354B"/>
    <w:rsid w:val="000A0B02"/>
    <w:rsid w:val="000A0ED3"/>
    <w:rsid w:val="000A3771"/>
    <w:rsid w:val="000A3C74"/>
    <w:rsid w:val="000A5E96"/>
    <w:rsid w:val="000B194B"/>
    <w:rsid w:val="000B5989"/>
    <w:rsid w:val="000B724E"/>
    <w:rsid w:val="000C01CB"/>
    <w:rsid w:val="000C0AC9"/>
    <w:rsid w:val="000D565F"/>
    <w:rsid w:val="000D7CE4"/>
    <w:rsid w:val="000F4756"/>
    <w:rsid w:val="000F626F"/>
    <w:rsid w:val="0010461B"/>
    <w:rsid w:val="00105706"/>
    <w:rsid w:val="0010593E"/>
    <w:rsid w:val="001119FD"/>
    <w:rsid w:val="00117B99"/>
    <w:rsid w:val="001202DE"/>
    <w:rsid w:val="00121B71"/>
    <w:rsid w:val="00123EE2"/>
    <w:rsid w:val="00126C06"/>
    <w:rsid w:val="001364BB"/>
    <w:rsid w:val="00137FDE"/>
    <w:rsid w:val="0014336C"/>
    <w:rsid w:val="0014596F"/>
    <w:rsid w:val="00146259"/>
    <w:rsid w:val="0014710D"/>
    <w:rsid w:val="00152803"/>
    <w:rsid w:val="00153C4A"/>
    <w:rsid w:val="00156B36"/>
    <w:rsid w:val="00160344"/>
    <w:rsid w:val="00163871"/>
    <w:rsid w:val="001662D9"/>
    <w:rsid w:val="0017589F"/>
    <w:rsid w:val="00182959"/>
    <w:rsid w:val="001832DA"/>
    <w:rsid w:val="00190153"/>
    <w:rsid w:val="00194BEE"/>
    <w:rsid w:val="001A3435"/>
    <w:rsid w:val="001A4A97"/>
    <w:rsid w:val="001A7AC7"/>
    <w:rsid w:val="001B63B1"/>
    <w:rsid w:val="001C0DC1"/>
    <w:rsid w:val="001C31C6"/>
    <w:rsid w:val="001C3FEB"/>
    <w:rsid w:val="001C427B"/>
    <w:rsid w:val="001C67C2"/>
    <w:rsid w:val="001D154C"/>
    <w:rsid w:val="001D62FB"/>
    <w:rsid w:val="001F22DC"/>
    <w:rsid w:val="001F3349"/>
    <w:rsid w:val="001F3879"/>
    <w:rsid w:val="001F601A"/>
    <w:rsid w:val="001F77BB"/>
    <w:rsid w:val="00202A6A"/>
    <w:rsid w:val="002037D0"/>
    <w:rsid w:val="002120FC"/>
    <w:rsid w:val="00212C7A"/>
    <w:rsid w:val="0021750B"/>
    <w:rsid w:val="00227126"/>
    <w:rsid w:val="00245D0E"/>
    <w:rsid w:val="00245DA7"/>
    <w:rsid w:val="0025388D"/>
    <w:rsid w:val="002545C1"/>
    <w:rsid w:val="002557B3"/>
    <w:rsid w:val="0025588E"/>
    <w:rsid w:val="002627CB"/>
    <w:rsid w:val="00262B66"/>
    <w:rsid w:val="00264871"/>
    <w:rsid w:val="00271AA4"/>
    <w:rsid w:val="0027332A"/>
    <w:rsid w:val="00276A99"/>
    <w:rsid w:val="002819B9"/>
    <w:rsid w:val="00295515"/>
    <w:rsid w:val="00296418"/>
    <w:rsid w:val="002A0234"/>
    <w:rsid w:val="002B2169"/>
    <w:rsid w:val="002B4F00"/>
    <w:rsid w:val="002C4238"/>
    <w:rsid w:val="002C4A2A"/>
    <w:rsid w:val="002C4BF8"/>
    <w:rsid w:val="002D2E58"/>
    <w:rsid w:val="002D5299"/>
    <w:rsid w:val="002E1612"/>
    <w:rsid w:val="002E3BA6"/>
    <w:rsid w:val="002E6123"/>
    <w:rsid w:val="002F4FF9"/>
    <w:rsid w:val="00300370"/>
    <w:rsid w:val="00300E5D"/>
    <w:rsid w:val="00312DBA"/>
    <w:rsid w:val="00314659"/>
    <w:rsid w:val="00322362"/>
    <w:rsid w:val="00331152"/>
    <w:rsid w:val="00331DEC"/>
    <w:rsid w:val="003323E8"/>
    <w:rsid w:val="00333B7C"/>
    <w:rsid w:val="00334D6B"/>
    <w:rsid w:val="0033580D"/>
    <w:rsid w:val="00341D6B"/>
    <w:rsid w:val="003444CF"/>
    <w:rsid w:val="00350BDE"/>
    <w:rsid w:val="00350C3F"/>
    <w:rsid w:val="0035227C"/>
    <w:rsid w:val="003572A5"/>
    <w:rsid w:val="003603E1"/>
    <w:rsid w:val="00364649"/>
    <w:rsid w:val="00373794"/>
    <w:rsid w:val="00376763"/>
    <w:rsid w:val="00392C60"/>
    <w:rsid w:val="00392DA7"/>
    <w:rsid w:val="00395F0C"/>
    <w:rsid w:val="00396663"/>
    <w:rsid w:val="003A1E92"/>
    <w:rsid w:val="003A2661"/>
    <w:rsid w:val="003B2133"/>
    <w:rsid w:val="003B243F"/>
    <w:rsid w:val="003D2ECF"/>
    <w:rsid w:val="003D62C8"/>
    <w:rsid w:val="003D69D8"/>
    <w:rsid w:val="003D728B"/>
    <w:rsid w:val="003E4AD7"/>
    <w:rsid w:val="004009BA"/>
    <w:rsid w:val="00401669"/>
    <w:rsid w:val="00407CC2"/>
    <w:rsid w:val="00410DCA"/>
    <w:rsid w:val="00412E02"/>
    <w:rsid w:val="00413A87"/>
    <w:rsid w:val="004146BA"/>
    <w:rsid w:val="0041528A"/>
    <w:rsid w:val="00416E33"/>
    <w:rsid w:val="00420C05"/>
    <w:rsid w:val="004400A4"/>
    <w:rsid w:val="00440424"/>
    <w:rsid w:val="00441527"/>
    <w:rsid w:val="0044440A"/>
    <w:rsid w:val="0044512C"/>
    <w:rsid w:val="00447056"/>
    <w:rsid w:val="00447310"/>
    <w:rsid w:val="00456AC7"/>
    <w:rsid w:val="004621D7"/>
    <w:rsid w:val="00462C4F"/>
    <w:rsid w:val="00465B6D"/>
    <w:rsid w:val="004669E1"/>
    <w:rsid w:val="00467904"/>
    <w:rsid w:val="0047256A"/>
    <w:rsid w:val="0047430D"/>
    <w:rsid w:val="00475554"/>
    <w:rsid w:val="004809FF"/>
    <w:rsid w:val="0048437D"/>
    <w:rsid w:val="004879C7"/>
    <w:rsid w:val="00490FBA"/>
    <w:rsid w:val="0049395B"/>
    <w:rsid w:val="004A3556"/>
    <w:rsid w:val="004A380B"/>
    <w:rsid w:val="004A63C9"/>
    <w:rsid w:val="004B5AC8"/>
    <w:rsid w:val="004C3B73"/>
    <w:rsid w:val="004D1097"/>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530D"/>
    <w:rsid w:val="00536F63"/>
    <w:rsid w:val="00537401"/>
    <w:rsid w:val="00540E7D"/>
    <w:rsid w:val="00541B20"/>
    <w:rsid w:val="0054216B"/>
    <w:rsid w:val="00543587"/>
    <w:rsid w:val="00556996"/>
    <w:rsid w:val="00557B75"/>
    <w:rsid w:val="005710A1"/>
    <w:rsid w:val="0057258C"/>
    <w:rsid w:val="00573F9C"/>
    <w:rsid w:val="005748B3"/>
    <w:rsid w:val="00577ECE"/>
    <w:rsid w:val="00581BD7"/>
    <w:rsid w:val="00593B08"/>
    <w:rsid w:val="0059607B"/>
    <w:rsid w:val="005A09BD"/>
    <w:rsid w:val="005B1C61"/>
    <w:rsid w:val="005B3F8E"/>
    <w:rsid w:val="005B415C"/>
    <w:rsid w:val="005B7A27"/>
    <w:rsid w:val="005C1C4B"/>
    <w:rsid w:val="005C291A"/>
    <w:rsid w:val="005C5474"/>
    <w:rsid w:val="005C569D"/>
    <w:rsid w:val="005E40A7"/>
    <w:rsid w:val="005E4B9D"/>
    <w:rsid w:val="005E78A2"/>
    <w:rsid w:val="005F129F"/>
    <w:rsid w:val="005F16C2"/>
    <w:rsid w:val="005F171A"/>
    <w:rsid w:val="005F2E35"/>
    <w:rsid w:val="005F407D"/>
    <w:rsid w:val="005F4C96"/>
    <w:rsid w:val="00603E36"/>
    <w:rsid w:val="00604076"/>
    <w:rsid w:val="00607CCE"/>
    <w:rsid w:val="00611B74"/>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659CC"/>
    <w:rsid w:val="00673F4C"/>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1603"/>
    <w:rsid w:val="006B2D14"/>
    <w:rsid w:val="006B61F8"/>
    <w:rsid w:val="006B6C56"/>
    <w:rsid w:val="006C21C3"/>
    <w:rsid w:val="006C2C5C"/>
    <w:rsid w:val="006C52F3"/>
    <w:rsid w:val="006D26A7"/>
    <w:rsid w:val="006D6C46"/>
    <w:rsid w:val="006D715E"/>
    <w:rsid w:val="006E0F07"/>
    <w:rsid w:val="006E1DCC"/>
    <w:rsid w:val="00702CAC"/>
    <w:rsid w:val="00704281"/>
    <w:rsid w:val="00704537"/>
    <w:rsid w:val="00707A35"/>
    <w:rsid w:val="00707F91"/>
    <w:rsid w:val="00713920"/>
    <w:rsid w:val="00723AEE"/>
    <w:rsid w:val="007248AC"/>
    <w:rsid w:val="00724CDF"/>
    <w:rsid w:val="00725175"/>
    <w:rsid w:val="00732569"/>
    <w:rsid w:val="007332D0"/>
    <w:rsid w:val="00740E4D"/>
    <w:rsid w:val="007471ED"/>
    <w:rsid w:val="00747D29"/>
    <w:rsid w:val="00752FC4"/>
    <w:rsid w:val="00753559"/>
    <w:rsid w:val="007611D6"/>
    <w:rsid w:val="00762ECA"/>
    <w:rsid w:val="00763BB9"/>
    <w:rsid w:val="00764F71"/>
    <w:rsid w:val="00774C67"/>
    <w:rsid w:val="007761DF"/>
    <w:rsid w:val="00782514"/>
    <w:rsid w:val="0078254C"/>
    <w:rsid w:val="00785A40"/>
    <w:rsid w:val="007941BA"/>
    <w:rsid w:val="007948D8"/>
    <w:rsid w:val="007950EE"/>
    <w:rsid w:val="007952DA"/>
    <w:rsid w:val="007A3473"/>
    <w:rsid w:val="007A3F67"/>
    <w:rsid w:val="007B130A"/>
    <w:rsid w:val="007B4DB7"/>
    <w:rsid w:val="007B7F65"/>
    <w:rsid w:val="007C51A1"/>
    <w:rsid w:val="007C5C5E"/>
    <w:rsid w:val="007C60DC"/>
    <w:rsid w:val="007C7385"/>
    <w:rsid w:val="007C7D5A"/>
    <w:rsid w:val="007D00D4"/>
    <w:rsid w:val="007D10F2"/>
    <w:rsid w:val="007D3432"/>
    <w:rsid w:val="007D6083"/>
    <w:rsid w:val="007D6463"/>
    <w:rsid w:val="007D6515"/>
    <w:rsid w:val="007D74AD"/>
    <w:rsid w:val="007E603D"/>
    <w:rsid w:val="007F1DE7"/>
    <w:rsid w:val="007F747A"/>
    <w:rsid w:val="007F79DD"/>
    <w:rsid w:val="007F7F12"/>
    <w:rsid w:val="00800AC4"/>
    <w:rsid w:val="00801C8B"/>
    <w:rsid w:val="00805B78"/>
    <w:rsid w:val="0081011D"/>
    <w:rsid w:val="008104DA"/>
    <w:rsid w:val="00810B36"/>
    <w:rsid w:val="0081234F"/>
    <w:rsid w:val="00814B25"/>
    <w:rsid w:val="008212D7"/>
    <w:rsid w:val="008261E4"/>
    <w:rsid w:val="00832CD4"/>
    <w:rsid w:val="00834885"/>
    <w:rsid w:val="008407AA"/>
    <w:rsid w:val="00841B80"/>
    <w:rsid w:val="00846B90"/>
    <w:rsid w:val="00855066"/>
    <w:rsid w:val="00856E81"/>
    <w:rsid w:val="0086463F"/>
    <w:rsid w:val="00865A8E"/>
    <w:rsid w:val="00866EE9"/>
    <w:rsid w:val="0087105D"/>
    <w:rsid w:val="008714FE"/>
    <w:rsid w:val="008722C4"/>
    <w:rsid w:val="008731F5"/>
    <w:rsid w:val="00885BFE"/>
    <w:rsid w:val="00886FFE"/>
    <w:rsid w:val="00890B8C"/>
    <w:rsid w:val="00895D4E"/>
    <w:rsid w:val="00896E1B"/>
    <w:rsid w:val="008A0995"/>
    <w:rsid w:val="008A1D73"/>
    <w:rsid w:val="008A1F8D"/>
    <w:rsid w:val="008B076A"/>
    <w:rsid w:val="008B194E"/>
    <w:rsid w:val="008B1AED"/>
    <w:rsid w:val="008B1B8D"/>
    <w:rsid w:val="008B3C63"/>
    <w:rsid w:val="008B608D"/>
    <w:rsid w:val="008C04DE"/>
    <w:rsid w:val="008C18B5"/>
    <w:rsid w:val="008C325D"/>
    <w:rsid w:val="008C46EF"/>
    <w:rsid w:val="008D319B"/>
    <w:rsid w:val="008D7468"/>
    <w:rsid w:val="008E6C8D"/>
    <w:rsid w:val="008E7F12"/>
    <w:rsid w:val="008F11BC"/>
    <w:rsid w:val="00902E15"/>
    <w:rsid w:val="009146E9"/>
    <w:rsid w:val="009170B9"/>
    <w:rsid w:val="009172D4"/>
    <w:rsid w:val="00920BCA"/>
    <w:rsid w:val="00920C29"/>
    <w:rsid w:val="00926F5F"/>
    <w:rsid w:val="00930F15"/>
    <w:rsid w:val="009323F3"/>
    <w:rsid w:val="00932CB1"/>
    <w:rsid w:val="00936259"/>
    <w:rsid w:val="009439F2"/>
    <w:rsid w:val="00943A9F"/>
    <w:rsid w:val="00950B32"/>
    <w:rsid w:val="009516D5"/>
    <w:rsid w:val="00951A59"/>
    <w:rsid w:val="009553FA"/>
    <w:rsid w:val="00955788"/>
    <w:rsid w:val="00960B71"/>
    <w:rsid w:val="00961178"/>
    <w:rsid w:val="009650A7"/>
    <w:rsid w:val="00967635"/>
    <w:rsid w:val="00967BD9"/>
    <w:rsid w:val="00996672"/>
    <w:rsid w:val="009A0D4E"/>
    <w:rsid w:val="009A4325"/>
    <w:rsid w:val="009B3AD9"/>
    <w:rsid w:val="009B6E24"/>
    <w:rsid w:val="009C1266"/>
    <w:rsid w:val="009D217E"/>
    <w:rsid w:val="009D223A"/>
    <w:rsid w:val="009D467F"/>
    <w:rsid w:val="009E0967"/>
    <w:rsid w:val="009E5AFD"/>
    <w:rsid w:val="009E7318"/>
    <w:rsid w:val="009F782A"/>
    <w:rsid w:val="00A00197"/>
    <w:rsid w:val="00A00367"/>
    <w:rsid w:val="00A019D0"/>
    <w:rsid w:val="00A11382"/>
    <w:rsid w:val="00A15A76"/>
    <w:rsid w:val="00A16A4C"/>
    <w:rsid w:val="00A206BF"/>
    <w:rsid w:val="00A25DCF"/>
    <w:rsid w:val="00A2607E"/>
    <w:rsid w:val="00A32663"/>
    <w:rsid w:val="00A351F9"/>
    <w:rsid w:val="00A43469"/>
    <w:rsid w:val="00A44396"/>
    <w:rsid w:val="00A534FA"/>
    <w:rsid w:val="00A66A9B"/>
    <w:rsid w:val="00A675C5"/>
    <w:rsid w:val="00A701A2"/>
    <w:rsid w:val="00A72532"/>
    <w:rsid w:val="00A72664"/>
    <w:rsid w:val="00A771AD"/>
    <w:rsid w:val="00A811BE"/>
    <w:rsid w:val="00A84127"/>
    <w:rsid w:val="00A922D7"/>
    <w:rsid w:val="00A92D66"/>
    <w:rsid w:val="00A944B2"/>
    <w:rsid w:val="00A97609"/>
    <w:rsid w:val="00A97CC5"/>
    <w:rsid w:val="00AB0D3E"/>
    <w:rsid w:val="00AB69BA"/>
    <w:rsid w:val="00AC0FF6"/>
    <w:rsid w:val="00AC7717"/>
    <w:rsid w:val="00AD3C4E"/>
    <w:rsid w:val="00AD69E1"/>
    <w:rsid w:val="00AE0511"/>
    <w:rsid w:val="00AE6EFB"/>
    <w:rsid w:val="00AE739B"/>
    <w:rsid w:val="00AF1E31"/>
    <w:rsid w:val="00AF27F2"/>
    <w:rsid w:val="00B02457"/>
    <w:rsid w:val="00B0402E"/>
    <w:rsid w:val="00B070A2"/>
    <w:rsid w:val="00B11817"/>
    <w:rsid w:val="00B1208A"/>
    <w:rsid w:val="00B1418A"/>
    <w:rsid w:val="00B31182"/>
    <w:rsid w:val="00B319DD"/>
    <w:rsid w:val="00B44DCE"/>
    <w:rsid w:val="00B548A0"/>
    <w:rsid w:val="00B5578F"/>
    <w:rsid w:val="00B5768C"/>
    <w:rsid w:val="00B57BC2"/>
    <w:rsid w:val="00B63C3D"/>
    <w:rsid w:val="00B64996"/>
    <w:rsid w:val="00B64F76"/>
    <w:rsid w:val="00B65751"/>
    <w:rsid w:val="00B701A8"/>
    <w:rsid w:val="00B711B9"/>
    <w:rsid w:val="00B80336"/>
    <w:rsid w:val="00B87309"/>
    <w:rsid w:val="00B924E9"/>
    <w:rsid w:val="00B935D6"/>
    <w:rsid w:val="00B9766A"/>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ED7"/>
    <w:rsid w:val="00C105F2"/>
    <w:rsid w:val="00C123B9"/>
    <w:rsid w:val="00C13909"/>
    <w:rsid w:val="00C13F45"/>
    <w:rsid w:val="00C1534E"/>
    <w:rsid w:val="00C155D0"/>
    <w:rsid w:val="00C20C6C"/>
    <w:rsid w:val="00C22471"/>
    <w:rsid w:val="00C23E35"/>
    <w:rsid w:val="00C2442D"/>
    <w:rsid w:val="00C2499B"/>
    <w:rsid w:val="00C24E00"/>
    <w:rsid w:val="00C32154"/>
    <w:rsid w:val="00C32223"/>
    <w:rsid w:val="00C32523"/>
    <w:rsid w:val="00C32715"/>
    <w:rsid w:val="00C409F1"/>
    <w:rsid w:val="00C417BB"/>
    <w:rsid w:val="00C42AF0"/>
    <w:rsid w:val="00C4743E"/>
    <w:rsid w:val="00C56597"/>
    <w:rsid w:val="00C637F0"/>
    <w:rsid w:val="00C642CB"/>
    <w:rsid w:val="00C66011"/>
    <w:rsid w:val="00C662BF"/>
    <w:rsid w:val="00C74A06"/>
    <w:rsid w:val="00C74E14"/>
    <w:rsid w:val="00C76A99"/>
    <w:rsid w:val="00C82975"/>
    <w:rsid w:val="00C923EE"/>
    <w:rsid w:val="00CA2B7F"/>
    <w:rsid w:val="00CB2436"/>
    <w:rsid w:val="00CB5F65"/>
    <w:rsid w:val="00CB6627"/>
    <w:rsid w:val="00CB7D29"/>
    <w:rsid w:val="00CC2F3C"/>
    <w:rsid w:val="00CC6018"/>
    <w:rsid w:val="00CC762F"/>
    <w:rsid w:val="00CD0F43"/>
    <w:rsid w:val="00CD4344"/>
    <w:rsid w:val="00CD4C82"/>
    <w:rsid w:val="00CD7351"/>
    <w:rsid w:val="00CE1117"/>
    <w:rsid w:val="00CE5762"/>
    <w:rsid w:val="00CE6E36"/>
    <w:rsid w:val="00CF113D"/>
    <w:rsid w:val="00CF3B87"/>
    <w:rsid w:val="00D04957"/>
    <w:rsid w:val="00D04E95"/>
    <w:rsid w:val="00D05BDD"/>
    <w:rsid w:val="00D11D9F"/>
    <w:rsid w:val="00D15923"/>
    <w:rsid w:val="00D167CF"/>
    <w:rsid w:val="00D23E4E"/>
    <w:rsid w:val="00D2458D"/>
    <w:rsid w:val="00D27A51"/>
    <w:rsid w:val="00D4170E"/>
    <w:rsid w:val="00D42FDF"/>
    <w:rsid w:val="00D4336F"/>
    <w:rsid w:val="00D45632"/>
    <w:rsid w:val="00D45DF9"/>
    <w:rsid w:val="00D45F87"/>
    <w:rsid w:val="00D55CAE"/>
    <w:rsid w:val="00D56796"/>
    <w:rsid w:val="00D57D6D"/>
    <w:rsid w:val="00D60745"/>
    <w:rsid w:val="00D61C0F"/>
    <w:rsid w:val="00D64F58"/>
    <w:rsid w:val="00D70E6A"/>
    <w:rsid w:val="00D73D26"/>
    <w:rsid w:val="00D81886"/>
    <w:rsid w:val="00D82CC4"/>
    <w:rsid w:val="00D83AFF"/>
    <w:rsid w:val="00D84CFE"/>
    <w:rsid w:val="00D94859"/>
    <w:rsid w:val="00DA22F9"/>
    <w:rsid w:val="00DA7A08"/>
    <w:rsid w:val="00DB0563"/>
    <w:rsid w:val="00DB2657"/>
    <w:rsid w:val="00DB5ACD"/>
    <w:rsid w:val="00DC5F96"/>
    <w:rsid w:val="00DD0556"/>
    <w:rsid w:val="00DD483E"/>
    <w:rsid w:val="00DE1EAA"/>
    <w:rsid w:val="00DF4FC0"/>
    <w:rsid w:val="00E00504"/>
    <w:rsid w:val="00E01FFF"/>
    <w:rsid w:val="00E03B2D"/>
    <w:rsid w:val="00E10735"/>
    <w:rsid w:val="00E10F07"/>
    <w:rsid w:val="00E122C8"/>
    <w:rsid w:val="00E178D4"/>
    <w:rsid w:val="00E21BC9"/>
    <w:rsid w:val="00E22880"/>
    <w:rsid w:val="00E236A7"/>
    <w:rsid w:val="00E23DBE"/>
    <w:rsid w:val="00E26C44"/>
    <w:rsid w:val="00E27004"/>
    <w:rsid w:val="00E2733D"/>
    <w:rsid w:val="00E3675E"/>
    <w:rsid w:val="00E64457"/>
    <w:rsid w:val="00E723D6"/>
    <w:rsid w:val="00E76062"/>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5A3"/>
    <w:rsid w:val="00EB5A4F"/>
    <w:rsid w:val="00EB5E96"/>
    <w:rsid w:val="00EC30D8"/>
    <w:rsid w:val="00EC58CE"/>
    <w:rsid w:val="00EC62B0"/>
    <w:rsid w:val="00ED2BD1"/>
    <w:rsid w:val="00ED3FF8"/>
    <w:rsid w:val="00ED5357"/>
    <w:rsid w:val="00EE02FB"/>
    <w:rsid w:val="00EE0BB9"/>
    <w:rsid w:val="00EE360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4D1"/>
    <w:rsid w:val="00F76EA8"/>
    <w:rsid w:val="00F918CC"/>
    <w:rsid w:val="00F9220D"/>
    <w:rsid w:val="00F92F7F"/>
    <w:rsid w:val="00FA290A"/>
    <w:rsid w:val="00FA2D50"/>
    <w:rsid w:val="00FB77FC"/>
    <w:rsid w:val="00FC1DB0"/>
    <w:rsid w:val="00FC337D"/>
    <w:rsid w:val="00FC7BD7"/>
    <w:rsid w:val="00FD00F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A00367"/>
    <w:pPr>
      <w:spacing w:after="0" w:line="240" w:lineRule="auto"/>
    </w:pPr>
    <w:rPr>
      <w:rFonts w:ascii="Times New Roman" w:eastAsia="Times New Roman" w:hAnsi="Times New Roman" w:cs="Times New Roman"/>
      <w:sz w:val="24"/>
      <w:szCs w:val="24"/>
      <w:lang w:eastAsia="ru-RU"/>
    </w:rPr>
  </w:style>
  <w:style w:type="character" w:customStyle="1" w:styleId="chars-title">
    <w:name w:val="chars-title"/>
    <w:basedOn w:val="a0"/>
    <w:rsid w:val="004009BA"/>
  </w:style>
  <w:style w:type="character" w:customStyle="1" w:styleId="chars-value-inner">
    <w:name w:val="chars-value-inner"/>
    <w:basedOn w:val="a0"/>
    <w:rsid w:val="004009BA"/>
  </w:style>
  <w:style w:type="table" w:customStyle="1" w:styleId="1f7">
    <w:name w:val="Сетка таблицы1"/>
    <w:basedOn w:val="a1"/>
    <w:next w:val="aa"/>
    <w:uiPriority w:val="39"/>
    <w:rsid w:val="00740E4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47451">
      <w:bodyDiv w:val="1"/>
      <w:marLeft w:val="0"/>
      <w:marRight w:val="0"/>
      <w:marTop w:val="0"/>
      <w:marBottom w:val="0"/>
      <w:divBdr>
        <w:top w:val="none" w:sz="0" w:space="0" w:color="auto"/>
        <w:left w:val="none" w:sz="0" w:space="0" w:color="auto"/>
        <w:bottom w:val="none" w:sz="0" w:space="0" w:color="auto"/>
        <w:right w:val="none" w:sz="0" w:space="0" w:color="auto"/>
      </w:divBdr>
    </w:div>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839417388">
      <w:bodyDiv w:val="1"/>
      <w:marLeft w:val="0"/>
      <w:marRight w:val="0"/>
      <w:marTop w:val="0"/>
      <w:marBottom w:val="0"/>
      <w:divBdr>
        <w:top w:val="none" w:sz="0" w:space="0" w:color="auto"/>
        <w:left w:val="none" w:sz="0" w:space="0" w:color="auto"/>
        <w:bottom w:val="none" w:sz="0" w:space="0" w:color="auto"/>
        <w:right w:val="none" w:sz="0" w:space="0" w:color="auto"/>
      </w:divBdr>
    </w:div>
    <w:div w:id="18894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v.com.ua/page/conflict-commissio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D0F19-7A5F-4A40-9F6C-9FFEF309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37</Pages>
  <Words>12351</Words>
  <Characters>70404</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Олена Фаустова</cp:lastModifiedBy>
  <cp:revision>103</cp:revision>
  <cp:lastPrinted>2019-08-21T08:36:00Z</cp:lastPrinted>
  <dcterms:created xsi:type="dcterms:W3CDTF">2019-05-14T13:58:00Z</dcterms:created>
  <dcterms:modified xsi:type="dcterms:W3CDTF">2019-08-21T09:29:00Z</dcterms:modified>
</cp:coreProperties>
</file>